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18D7BF" w14:textId="77777777" w:rsidR="00A00EC8" w:rsidRPr="003A3705" w:rsidRDefault="00A00EC8" w:rsidP="00CD3508">
      <w:pPr>
        <w:pStyle w:val="ConsPlusNonformat"/>
        <w:ind w:left="57" w:right="-454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A370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Общество с ограниченной ответственностью </w:t>
      </w:r>
    </w:p>
    <w:p w14:paraId="37198A56" w14:textId="77777777" w:rsidR="00A00EC8" w:rsidRPr="003A3705" w:rsidRDefault="00A00EC8" w:rsidP="00CD3508">
      <w:pPr>
        <w:pStyle w:val="ConsPlusNonformat"/>
        <w:ind w:left="57" w:right="-454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A3705">
        <w:rPr>
          <w:rFonts w:ascii="Times New Roman" w:hAnsi="Times New Roman" w:cs="Times New Roman"/>
          <w:bCs/>
          <w:i/>
          <w:iCs/>
          <w:sz w:val="24"/>
          <w:szCs w:val="24"/>
        </w:rPr>
        <w:t>“1С-Медицина-Регион”</w:t>
      </w:r>
    </w:p>
    <w:p w14:paraId="69DCD7D0" w14:textId="5204F268" w:rsidR="00A00EC8" w:rsidRPr="003A3705" w:rsidRDefault="00A00EC8" w:rsidP="00CD3508">
      <w:pPr>
        <w:spacing w:line="240" w:lineRule="auto"/>
        <w:ind w:left="57" w:right="-454" w:firstLine="285"/>
        <w:jc w:val="right"/>
        <w:rPr>
          <w:rFonts w:ascii="Times New Roman" w:hAnsi="Times New Roman" w:cs="Times New Roman"/>
          <w:i/>
          <w:iCs/>
          <w:sz w:val="24"/>
        </w:rPr>
      </w:pPr>
      <w:r w:rsidRPr="003A3705">
        <w:rPr>
          <w:rFonts w:ascii="Times New Roman" w:hAnsi="Times New Roman" w:cs="Times New Roman"/>
          <w:i/>
          <w:iCs/>
          <w:color w:val="FF0000"/>
          <w:sz w:val="24"/>
        </w:rPr>
        <w:t xml:space="preserve">  </w:t>
      </w:r>
      <w:r w:rsidRPr="003A3705">
        <w:rPr>
          <w:rFonts w:ascii="Times New Roman" w:hAnsi="Times New Roman" w:cs="Times New Roman"/>
          <w:i/>
          <w:iCs/>
          <w:sz w:val="24"/>
        </w:rPr>
        <w:t>Контракт №</w:t>
      </w:r>
      <w:r w:rsidRPr="003A3705">
        <w:rPr>
          <w:rFonts w:ascii="Times New Roman" w:hAnsi="Times New Roman" w:cs="Times New Roman"/>
          <w:i/>
          <w:iCs/>
        </w:rPr>
        <w:t xml:space="preserve"> </w:t>
      </w:r>
      <w:r w:rsidR="00B4158E">
        <w:rPr>
          <w:rFonts w:ascii="Times New Roman" w:hAnsi="Times New Roman" w:cs="Times New Roman"/>
          <w:i/>
          <w:iCs/>
        </w:rPr>
        <w:t>69/25 от 28.07.2025</w:t>
      </w:r>
      <w:r w:rsidR="00F0040A" w:rsidRPr="003A3705">
        <w:rPr>
          <w:rFonts w:ascii="Times New Roman" w:hAnsi="Times New Roman" w:cs="Times New Roman"/>
          <w:i/>
          <w:iCs/>
        </w:rPr>
        <w:t xml:space="preserve"> года</w:t>
      </w:r>
    </w:p>
    <w:p w14:paraId="585026D8" w14:textId="77777777" w:rsidR="003214C3" w:rsidRPr="003A3705" w:rsidRDefault="00A00EC8" w:rsidP="00CD3508">
      <w:pPr>
        <w:spacing w:line="240" w:lineRule="auto"/>
        <w:ind w:left="57" w:right="-454"/>
        <w:jc w:val="right"/>
        <w:rPr>
          <w:rFonts w:ascii="Times New Roman" w:eastAsia="Times New Roman" w:hAnsi="Times New Roman" w:cs="Times New Roman"/>
          <w:b/>
          <w:i/>
          <w:iCs/>
        </w:rPr>
      </w:pPr>
      <w:r w:rsidRPr="003A3705">
        <w:rPr>
          <w:rFonts w:ascii="Times New Roman" w:hAnsi="Times New Roman" w:cs="Times New Roman"/>
          <w:i/>
          <w:iCs/>
          <w:sz w:val="24"/>
        </w:rPr>
        <w:t xml:space="preserve"> Рабочая документация</w:t>
      </w:r>
    </w:p>
    <w:p w14:paraId="15EF15F8" w14:textId="77777777" w:rsidR="003214C3" w:rsidRPr="00F0040A" w:rsidRDefault="00965379">
      <w:pPr>
        <w:spacing w:after="120"/>
        <w:ind w:left="-280" w:right="-280"/>
        <w:jc w:val="right"/>
        <w:rPr>
          <w:rFonts w:ascii="Times New Roman" w:eastAsia="Times New Roman" w:hAnsi="Times New Roman" w:cs="Times New Roman"/>
          <w:b/>
          <w:i/>
        </w:rPr>
      </w:pPr>
      <w:r w:rsidRPr="00F0040A"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102A9B58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F0040A"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4D96470D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F0040A"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19308D86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76B21250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28756F97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3C46B651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7FCD1FAF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7B4569BE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30F690E4" w14:textId="77777777" w:rsidR="003214C3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7E213FD5" w14:textId="77777777" w:rsidR="00843E87" w:rsidRDefault="00843E87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5C9AD9BE" w14:textId="77777777" w:rsidR="00EF677B" w:rsidRDefault="00EF677B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3BA04888" w14:textId="77777777" w:rsidR="00843E87" w:rsidRPr="00F0040A" w:rsidRDefault="00843E87">
      <w:pPr>
        <w:ind w:left="-280"/>
        <w:jc w:val="center"/>
        <w:rPr>
          <w:rFonts w:ascii="Times New Roman" w:eastAsia="Times New Roman" w:hAnsi="Times New Roman" w:cs="Times New Roman"/>
        </w:rPr>
      </w:pPr>
    </w:p>
    <w:tbl>
      <w:tblPr>
        <w:tblW w:w="10067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7"/>
      </w:tblGrid>
      <w:tr w:rsidR="003214C3" w:rsidRPr="00F0040A" w14:paraId="74924352" w14:textId="77777777">
        <w:trPr>
          <w:trHeight w:val="1500"/>
        </w:trPr>
        <w:tc>
          <w:tcPr>
            <w:tcW w:w="100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F0B6293" w14:textId="77777777" w:rsidR="003214C3" w:rsidRPr="00F0040A" w:rsidRDefault="00965379" w:rsidP="003A3705">
            <w:pPr>
              <w:spacing w:before="60" w:after="60" w:line="288" w:lineRule="auto"/>
              <w:ind w:right="60" w:firstLine="3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F0040A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Информационная система управления ресурсами медицинских организаций Тюменской области</w:t>
            </w:r>
          </w:p>
          <w:p w14:paraId="42D15AB9" w14:textId="77777777" w:rsidR="003214C3" w:rsidRPr="00F0040A" w:rsidRDefault="00965379">
            <w:pPr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0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2A2D9202" w14:textId="4CBF153F" w:rsidR="008C36A6" w:rsidRDefault="00965379" w:rsidP="00EF677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04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15FD">
        <w:rPr>
          <w:rFonts w:ascii="Times New Roman" w:eastAsia="Times New Roman" w:hAnsi="Times New Roman" w:cs="Times New Roman"/>
          <w:b/>
          <w:sz w:val="28"/>
          <w:szCs w:val="28"/>
        </w:rPr>
        <w:t>ЭТАП №</w:t>
      </w:r>
      <w:r w:rsidR="008C36A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04DAC">
        <w:rPr>
          <w:rFonts w:ascii="Times New Roman" w:eastAsia="Times New Roman" w:hAnsi="Times New Roman" w:cs="Times New Roman"/>
          <w:b/>
          <w:sz w:val="28"/>
          <w:szCs w:val="28"/>
        </w:rPr>
        <w:t>1</w:t>
      </w:r>
    </w:p>
    <w:p w14:paraId="1005A00B" w14:textId="005CE778" w:rsidR="008B3F8D" w:rsidRPr="003A3705" w:rsidRDefault="003A3705" w:rsidP="0019743F">
      <w:pPr>
        <w:spacing w:before="6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A3705">
        <w:rPr>
          <w:rFonts w:ascii="Times New Roman" w:eastAsia="Times New Roman" w:hAnsi="Times New Roman" w:cs="Times New Roman"/>
          <w:b/>
          <w:bCs/>
          <w:sz w:val="32"/>
          <w:szCs w:val="32"/>
        </w:rPr>
        <w:t>Настройка (адаптация) Системы в части функционала первой группы задач</w:t>
      </w:r>
    </w:p>
    <w:p w14:paraId="54A720C4" w14:textId="77777777" w:rsidR="003A3705" w:rsidRDefault="003A3705" w:rsidP="0019743F">
      <w:pPr>
        <w:spacing w:before="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9F2BB05" w14:textId="344BB632" w:rsidR="005642E2" w:rsidRDefault="00995F57" w:rsidP="005642E2">
      <w:pPr>
        <w:spacing w:before="6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ПОЛЬЗОВАТЕЛЬСКАЯ  </w:t>
      </w:r>
      <w:r w:rsidR="005642E2">
        <w:rPr>
          <w:rFonts w:ascii="Times New Roman" w:eastAsia="Times New Roman" w:hAnsi="Times New Roman" w:cs="Times New Roman"/>
          <w:b/>
          <w:sz w:val="32"/>
          <w:szCs w:val="32"/>
        </w:rPr>
        <w:t xml:space="preserve">ИНСТРУКЦИЯ </w:t>
      </w:r>
    </w:p>
    <w:p w14:paraId="2FBEFE78" w14:textId="77777777" w:rsidR="003F139F" w:rsidRDefault="003F139F" w:rsidP="003F139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351A3C" w14:textId="1D5B0D89" w:rsidR="003F139F" w:rsidRDefault="00A615FD" w:rsidP="003F139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РЕАЛИЗАЦИЯ </w:t>
      </w:r>
      <w:r w:rsidR="008C36A6" w:rsidRPr="008C36A6">
        <w:rPr>
          <w:rFonts w:ascii="Times New Roman" w:eastAsia="Times New Roman" w:hAnsi="Times New Roman" w:cs="Times New Roman"/>
          <w:sz w:val="28"/>
          <w:szCs w:val="28"/>
          <w:highlight w:val="yellow"/>
        </w:rPr>
        <w:t>СЭМД</w:t>
      </w:r>
      <w:r w:rsidR="003F139F" w:rsidRPr="008C36A6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r w:rsidR="002B2607" w:rsidRPr="008C36A6">
        <w:rPr>
          <w:rFonts w:ascii="Times New Roman" w:eastAsia="Times New Roman" w:hAnsi="Times New Roman" w:cs="Times New Roman"/>
          <w:sz w:val="28"/>
          <w:szCs w:val="28"/>
          <w:highlight w:val="yellow"/>
        </w:rPr>
        <w:t>«</w:t>
      </w:r>
      <w:r w:rsidR="003A3E92" w:rsidRPr="008524B7">
        <w:rPr>
          <w:rFonts w:ascii="Times New Roman" w:eastAsia="Times New Roman" w:hAnsi="Times New Roman" w:cs="Times New Roman"/>
          <w:sz w:val="28"/>
          <w:szCs w:val="28"/>
        </w:rPr>
        <w:t>Талон к сопроводительному листу станции (отделения) скорой медицинской помощи (CDA) Редакция 1</w:t>
      </w:r>
      <w:r w:rsidR="003F139F" w:rsidRPr="008C36A6">
        <w:rPr>
          <w:rFonts w:ascii="Times New Roman" w:eastAsia="Times New Roman" w:hAnsi="Times New Roman" w:cs="Times New Roman"/>
          <w:sz w:val="28"/>
          <w:szCs w:val="28"/>
          <w:highlight w:val="yellow"/>
        </w:rPr>
        <w:t>»</w:t>
      </w:r>
      <w:r w:rsidR="00EE4E2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093C4512" w14:textId="77777777" w:rsidR="003F139F" w:rsidRPr="00F0040A" w:rsidRDefault="003F139F" w:rsidP="003F139F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68326BC6" w14:textId="35588E85" w:rsidR="003214C3" w:rsidRPr="00F0040A" w:rsidRDefault="0096537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040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2B2607" w:rsidRPr="00F0040A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051916">
        <w:rPr>
          <w:rFonts w:ascii="Times New Roman" w:eastAsia="Times New Roman" w:hAnsi="Times New Roman" w:cs="Times New Roman"/>
          <w:sz w:val="24"/>
          <w:szCs w:val="24"/>
        </w:rPr>
        <w:t>14</w:t>
      </w:r>
      <w:r w:rsidR="002B2607">
        <w:rPr>
          <w:rFonts w:ascii="Times New Roman" w:eastAsia="Times New Roman" w:hAnsi="Times New Roman" w:cs="Times New Roman"/>
          <w:sz w:val="24"/>
          <w:szCs w:val="24"/>
        </w:rPr>
        <w:t xml:space="preserve"> листах</w:t>
      </w:r>
    </w:p>
    <w:p w14:paraId="715D7985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 </w:t>
      </w:r>
    </w:p>
    <w:p w14:paraId="2A0BE76B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25B9B057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5FAEC37C" w14:textId="77777777" w:rsidR="003214C3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4E8E49A2" w14:textId="77777777" w:rsidR="008B3F8D" w:rsidRDefault="008B3F8D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43ABA0AC" w14:textId="77777777" w:rsidR="008B3F8D" w:rsidRDefault="008B3F8D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2A3FB1A4" w14:textId="77777777" w:rsidR="008B3F8D" w:rsidRDefault="008B3F8D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688E9B2B" w14:textId="77777777" w:rsidR="008C36A6" w:rsidRDefault="008C36A6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41E3C279" w14:textId="77777777" w:rsidR="008C36A6" w:rsidRDefault="008C36A6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59A86D7A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0040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D7CD323" w14:textId="77777777" w:rsidR="003214C3" w:rsidRPr="00F0040A" w:rsidRDefault="003214C3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8BCBC2F" w14:textId="77777777" w:rsidR="003214C3" w:rsidRDefault="003214C3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B8C2213" w14:textId="77777777" w:rsidR="00EF677B" w:rsidRDefault="00EF677B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A042C48" w14:textId="77777777" w:rsidR="00EF677B" w:rsidRDefault="00EF677B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1F8F819" w14:textId="77777777" w:rsidR="00843E87" w:rsidRPr="00F0040A" w:rsidRDefault="00843E87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752B08C" w14:textId="77777777" w:rsidR="003214C3" w:rsidRPr="00F0040A" w:rsidRDefault="00965379" w:rsidP="00971E9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  <w:r w:rsidRPr="00F0040A">
        <w:rPr>
          <w:rFonts w:ascii="Times New Roman" w:eastAsia="Times New Roman" w:hAnsi="Times New Roman" w:cs="Times New Roman"/>
          <w:b/>
          <w:sz w:val="24"/>
          <w:szCs w:val="24"/>
        </w:rPr>
        <w:t>г. Тюмень</w:t>
      </w:r>
    </w:p>
    <w:p w14:paraId="7A4BC00D" w14:textId="77777777" w:rsidR="003214C3" w:rsidRPr="00F0040A" w:rsidRDefault="00F0040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EF677B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14:paraId="4713A0B8" w14:textId="77777777" w:rsidR="003214C3" w:rsidRPr="00F0040A" w:rsidRDefault="003214C3" w:rsidP="002B260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horzAnchor="margin" w:tblpXSpec="center" w:tblpY="-585"/>
        <w:tblW w:w="10490" w:type="dxa"/>
        <w:tblLayout w:type="fixed"/>
        <w:tblLook w:val="0600" w:firstRow="0" w:lastRow="0" w:firstColumn="0" w:lastColumn="0" w:noHBand="1" w:noVBand="1"/>
      </w:tblPr>
      <w:tblGrid>
        <w:gridCol w:w="10490"/>
      </w:tblGrid>
      <w:tr w:rsidR="00F0040A" w:rsidRPr="00F0040A" w14:paraId="55DA4E85" w14:textId="77777777" w:rsidTr="002B2607">
        <w:trPr>
          <w:trHeight w:val="604"/>
        </w:trPr>
        <w:tc>
          <w:tcPr>
            <w:tcW w:w="10490" w:type="dxa"/>
            <w:tcBorders>
              <w:bottom w:val="single" w:sz="4" w:space="0" w:color="auto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7097F32" w14:textId="77777777" w:rsidR="008C36A6" w:rsidRDefault="008C36A6" w:rsidP="008C36A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2617E87" w14:textId="77777777" w:rsidR="00716080" w:rsidRDefault="00F0040A" w:rsidP="0071608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040A">
              <w:rPr>
                <w:rFonts w:ascii="Times New Roman" w:hAnsi="Times New Roman" w:cs="Times New Roman"/>
                <w:b/>
                <w:sz w:val="16"/>
                <w:szCs w:val="16"/>
              </w:rPr>
              <w:t>ООО «1С-Медицина-Регион»</w:t>
            </w:r>
          </w:p>
          <w:p w14:paraId="113FC0F6" w14:textId="79C77B98" w:rsidR="00F0040A" w:rsidRPr="00F0040A" w:rsidRDefault="00B4158E" w:rsidP="005642E2">
            <w:pPr>
              <w:pStyle w:val="LO-Normal"/>
              <w:spacing w:line="276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Контракт 69/25 от 28.07.2025 год</w:t>
            </w:r>
            <w:r w:rsidR="003A3705" w:rsidRPr="00F0040A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на</w:t>
            </w:r>
            <w:r w:rsidR="003A3705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A3705" w:rsidRPr="003A3705">
              <w:rPr>
                <w:rFonts w:ascii="Times New Roman" w:hAnsi="Times New Roman" w:cs="Times New Roman"/>
                <w:sz w:val="16"/>
                <w:szCs w:val="16"/>
              </w:rPr>
              <w:t>оказание</w:t>
            </w:r>
            <w:r w:rsidR="003A3705">
              <w:rPr>
                <w:rFonts w:ascii="Times New Roman" w:hAnsi="Times New Roman" w:cs="Times New Roman"/>
                <w:sz w:val="16"/>
                <w:szCs w:val="16"/>
              </w:rPr>
              <w:t xml:space="preserve"> услуг по </w:t>
            </w:r>
            <w:r w:rsidR="003A3705" w:rsidRPr="003A3705">
              <w:rPr>
                <w:rFonts w:ascii="Times New Roman" w:hAnsi="Times New Roman" w:cs="Times New Roman"/>
                <w:sz w:val="16"/>
                <w:szCs w:val="16"/>
              </w:rPr>
              <w:t>настройке (адаптации) Государственной информационной системы управления ресурсами медицинских организаций Тюменской области</w:t>
            </w:r>
            <w:r w:rsidR="003A3705">
              <w:rPr>
                <w:rFonts w:ascii="Times New Roman" w:hAnsi="Times New Roman" w:cs="Times New Roman"/>
                <w:sz w:val="16"/>
                <w:szCs w:val="16"/>
              </w:rPr>
              <w:t xml:space="preserve">. Этап 1. </w:t>
            </w:r>
            <w:r w:rsidR="003A3705" w:rsidRPr="003A3705">
              <w:rPr>
                <w:rFonts w:ascii="Times New Roman" w:hAnsi="Times New Roman" w:cs="Times New Roman"/>
                <w:sz w:val="16"/>
                <w:szCs w:val="16"/>
              </w:rPr>
              <w:t>Настройка (адаптация) Системы в части функционала первой группы задач</w:t>
            </w:r>
          </w:p>
        </w:tc>
      </w:tr>
    </w:tbl>
    <w:p w14:paraId="65166BEE" w14:textId="0714C10F" w:rsidR="003214C3" w:rsidRPr="00F0040A" w:rsidRDefault="003214C3">
      <w:pPr>
        <w:pStyle w:val="afb"/>
        <w:tabs>
          <w:tab w:val="clear" w:pos="4677"/>
          <w:tab w:val="clear" w:pos="9355"/>
        </w:tabs>
        <w:spacing w:line="276" w:lineRule="auto"/>
        <w:rPr>
          <w:rFonts w:ascii="Times New Roman" w:eastAsia="Times New Roman" w:hAnsi="Times New Roman" w:cs="Times New Roman"/>
        </w:rPr>
      </w:pPr>
    </w:p>
    <w:p w14:paraId="49B962C5" w14:textId="77777777" w:rsidR="002B2607" w:rsidRDefault="002B2607" w:rsidP="00AF4A2D">
      <w:pPr>
        <w:pStyle w:val="2"/>
        <w:numPr>
          <w:ilvl w:val="1"/>
          <w:numId w:val="4"/>
        </w:numPr>
        <w:suppressAutoHyphens/>
        <w:spacing w:before="0" w:after="0" w:line="360" w:lineRule="auto"/>
        <w:ind w:left="578" w:hanging="578"/>
        <w:rPr>
          <w:rFonts w:ascii="Times New Roman" w:eastAsia="Times New Roman" w:hAnsi="Times New Roman" w:cs="Times New Roman"/>
          <w:b w:val="0"/>
          <w:i w:val="0"/>
          <w:highlight w:val="white"/>
        </w:rPr>
      </w:pPr>
      <w:r>
        <w:rPr>
          <w:rFonts w:eastAsiaTheme="minorEastAsia"/>
          <w:sz w:val="24"/>
        </w:rPr>
        <w:tab/>
      </w:r>
      <w:r>
        <w:rPr>
          <w:rFonts w:ascii="Times New Roman" w:eastAsia="Times New Roman" w:hAnsi="Times New Roman" w:cs="Times New Roman"/>
          <w:i w:val="0"/>
          <w:highlight w:val="white"/>
        </w:rPr>
        <w:t>1 Основание разработки инструкции</w:t>
      </w:r>
    </w:p>
    <w:p w14:paraId="3EA694FF" w14:textId="1E252129" w:rsidR="00882506" w:rsidRDefault="001744F1" w:rsidP="002B2607">
      <w:pPr>
        <w:pStyle w:val="aff7"/>
        <w:tabs>
          <w:tab w:val="left" w:pos="284"/>
        </w:tabs>
        <w:spacing w:before="0" w:after="0"/>
        <w:ind w:firstLine="284"/>
        <w:rPr>
          <w:rFonts w:eastAsiaTheme="minorEastAsia"/>
          <w:sz w:val="24"/>
        </w:rPr>
      </w:pPr>
      <w:r>
        <w:rPr>
          <w:rFonts w:eastAsiaTheme="minorEastAsia"/>
          <w:sz w:val="24"/>
        </w:rPr>
        <w:tab/>
      </w:r>
      <w:r w:rsidR="00A00EC8" w:rsidRPr="00EF677B">
        <w:rPr>
          <w:rFonts w:eastAsiaTheme="minorEastAsia"/>
          <w:sz w:val="24"/>
        </w:rPr>
        <w:t xml:space="preserve">Основанием для разработки данного документа является Контракт </w:t>
      </w:r>
      <w:r w:rsidR="004C2113" w:rsidRPr="00EF677B">
        <w:rPr>
          <w:rFonts w:eastAsiaTheme="minorEastAsia"/>
          <w:sz w:val="24"/>
        </w:rPr>
        <w:t xml:space="preserve">№ </w:t>
      </w:r>
      <w:r w:rsidR="00B4158E">
        <w:rPr>
          <w:rFonts w:eastAsiaTheme="minorEastAsia"/>
          <w:sz w:val="24"/>
        </w:rPr>
        <w:t>69/25 от 28.07.2025</w:t>
      </w:r>
      <w:r w:rsidR="003A3705">
        <w:rPr>
          <w:rFonts w:eastAsiaTheme="minorEastAsia"/>
          <w:sz w:val="24"/>
        </w:rPr>
        <w:t xml:space="preserve"> </w:t>
      </w:r>
      <w:r w:rsidR="004C2113" w:rsidRPr="00EF677B">
        <w:rPr>
          <w:rFonts w:eastAsiaTheme="minorEastAsia"/>
          <w:sz w:val="24"/>
        </w:rPr>
        <w:t>года</w:t>
      </w:r>
      <w:r w:rsidR="00A00EC8" w:rsidRPr="00EF677B">
        <w:rPr>
          <w:rFonts w:eastAsiaTheme="minorEastAsia"/>
          <w:sz w:val="24"/>
        </w:rPr>
        <w:t xml:space="preserve"> на </w:t>
      </w:r>
      <w:r w:rsidR="006E1994" w:rsidRPr="006E1994">
        <w:rPr>
          <w:rFonts w:eastAsiaTheme="minorEastAsia"/>
          <w:sz w:val="24"/>
        </w:rPr>
        <w:t>оказание услуг по настройке (адаптации) Государственной информационной системы управления ресурсами медицинских организаций Тюменской области</w:t>
      </w:r>
      <w:r w:rsidR="00A00EC8" w:rsidRPr="00EF677B">
        <w:rPr>
          <w:rFonts w:eastAsiaTheme="minorEastAsia"/>
          <w:sz w:val="24"/>
        </w:rPr>
        <w:t>, а именно</w:t>
      </w:r>
      <w:r w:rsidR="00380A3F" w:rsidRPr="00EF677B">
        <w:rPr>
          <w:rFonts w:eastAsiaTheme="minorEastAsia"/>
          <w:sz w:val="24"/>
        </w:rPr>
        <w:t xml:space="preserve">: </w:t>
      </w:r>
      <w:r w:rsidR="00A00EC8" w:rsidRPr="00EF677B">
        <w:rPr>
          <w:rFonts w:eastAsiaTheme="minorEastAsia"/>
          <w:sz w:val="24"/>
        </w:rPr>
        <w:t xml:space="preserve">раздел Технического задания (приложение № </w:t>
      </w:r>
      <w:r w:rsidR="001C0F25" w:rsidRPr="00EF677B">
        <w:rPr>
          <w:rFonts w:eastAsiaTheme="minorEastAsia"/>
          <w:sz w:val="24"/>
        </w:rPr>
        <w:t>1</w:t>
      </w:r>
      <w:r w:rsidR="00A00EC8" w:rsidRPr="00EF677B">
        <w:rPr>
          <w:rFonts w:eastAsiaTheme="minorEastAsia"/>
          <w:sz w:val="24"/>
        </w:rPr>
        <w:t xml:space="preserve"> к Контракту) п.</w:t>
      </w:r>
      <w:r w:rsidR="009F7860" w:rsidRPr="00EF677B">
        <w:rPr>
          <w:rFonts w:eastAsiaTheme="minorEastAsia"/>
          <w:sz w:val="24"/>
        </w:rPr>
        <w:t>3</w:t>
      </w:r>
      <w:r w:rsidR="00A00EC8" w:rsidRPr="00EF677B">
        <w:rPr>
          <w:rFonts w:eastAsiaTheme="minorEastAsia"/>
          <w:sz w:val="24"/>
        </w:rPr>
        <w:t>.</w:t>
      </w:r>
      <w:r w:rsidR="006E1994">
        <w:rPr>
          <w:rFonts w:eastAsiaTheme="minorEastAsia"/>
          <w:sz w:val="24"/>
        </w:rPr>
        <w:t>1</w:t>
      </w:r>
      <w:r w:rsidR="00A00EC8" w:rsidRPr="00EF677B">
        <w:rPr>
          <w:rFonts w:eastAsiaTheme="minorEastAsia"/>
          <w:sz w:val="24"/>
        </w:rPr>
        <w:t>.</w:t>
      </w:r>
      <w:r w:rsidR="00882506">
        <w:rPr>
          <w:rFonts w:eastAsiaTheme="minorEastAsia"/>
          <w:sz w:val="24"/>
        </w:rPr>
        <w:t>2</w:t>
      </w:r>
      <w:r w:rsidR="00A00EC8" w:rsidRPr="00EF677B">
        <w:rPr>
          <w:rFonts w:eastAsiaTheme="minorEastAsia"/>
          <w:sz w:val="24"/>
        </w:rPr>
        <w:t xml:space="preserve"> </w:t>
      </w:r>
      <w:r w:rsidR="001C0F25" w:rsidRPr="00EF677B">
        <w:rPr>
          <w:rFonts w:eastAsiaTheme="minorEastAsia"/>
          <w:sz w:val="24"/>
        </w:rPr>
        <w:t>М</w:t>
      </w:r>
      <w:r w:rsidR="00A00EC8" w:rsidRPr="00EF677B">
        <w:rPr>
          <w:rFonts w:eastAsiaTheme="minorEastAsia"/>
          <w:sz w:val="24"/>
        </w:rPr>
        <w:t>ероприятие «</w:t>
      </w:r>
      <w:r w:rsidR="00882506">
        <w:rPr>
          <w:rFonts w:eastAsiaTheme="minorEastAsia"/>
          <w:sz w:val="24"/>
        </w:rPr>
        <w:t>Настройка функционала и проведение испытаний</w:t>
      </w:r>
      <w:r w:rsidR="00A00EC8" w:rsidRPr="00EF677B">
        <w:rPr>
          <w:rFonts w:eastAsiaTheme="minorEastAsia"/>
          <w:sz w:val="24"/>
        </w:rPr>
        <w:t xml:space="preserve">» Этапа № </w:t>
      </w:r>
      <w:r w:rsidR="006E1994">
        <w:rPr>
          <w:rFonts w:eastAsiaTheme="minorEastAsia"/>
          <w:sz w:val="24"/>
        </w:rPr>
        <w:t>1.</w:t>
      </w:r>
      <w:r w:rsidR="006E1994" w:rsidRPr="006E1994">
        <w:rPr>
          <w:sz w:val="16"/>
          <w:szCs w:val="16"/>
        </w:rPr>
        <w:t xml:space="preserve"> </w:t>
      </w:r>
      <w:r w:rsidR="006E1994" w:rsidRPr="006E1994">
        <w:rPr>
          <w:rFonts w:eastAsiaTheme="minorEastAsia"/>
          <w:sz w:val="24"/>
        </w:rPr>
        <w:t>Настройка (адаптация) Системы в части функционала первой группы задач</w:t>
      </w:r>
      <w:r w:rsidR="003F139F" w:rsidRPr="00EF677B">
        <w:rPr>
          <w:rFonts w:eastAsiaTheme="minorEastAsia"/>
          <w:sz w:val="24"/>
        </w:rPr>
        <w:t xml:space="preserve">, Приложения № </w:t>
      </w:r>
      <w:r w:rsidR="006E1994">
        <w:rPr>
          <w:rFonts w:eastAsiaTheme="minorEastAsia"/>
          <w:sz w:val="24"/>
        </w:rPr>
        <w:t xml:space="preserve">1. </w:t>
      </w:r>
      <w:r w:rsidR="006E1994" w:rsidRPr="006E1994">
        <w:rPr>
          <w:rFonts w:eastAsiaTheme="minorEastAsia"/>
          <w:sz w:val="24"/>
        </w:rPr>
        <w:t>Требования первой группы задач настройки (адаптации) информационной системы управления ресурсами медицинских организаций Тюменской области</w:t>
      </w:r>
      <w:r w:rsidR="006E1994">
        <w:rPr>
          <w:rFonts w:eastAsiaTheme="minorEastAsia"/>
          <w:sz w:val="24"/>
        </w:rPr>
        <w:t>.</w:t>
      </w:r>
    </w:p>
    <w:p w14:paraId="0702A2EE" w14:textId="4082F17C" w:rsidR="002B2607" w:rsidRDefault="001744F1" w:rsidP="002B2607">
      <w:pPr>
        <w:pStyle w:val="aff7"/>
        <w:tabs>
          <w:tab w:val="left" w:pos="284"/>
        </w:tabs>
        <w:spacing w:before="0" w:after="0"/>
        <w:ind w:firstLine="284"/>
        <w:rPr>
          <w:b/>
          <w:sz w:val="24"/>
        </w:rPr>
      </w:pPr>
      <w:r>
        <w:rPr>
          <w:rFonts w:eastAsiaTheme="minorEastAsia"/>
          <w:sz w:val="24"/>
        </w:rPr>
        <w:tab/>
      </w:r>
      <w:r w:rsidR="002B2607">
        <w:rPr>
          <w:rFonts w:eastAsiaTheme="minorEastAsia"/>
          <w:sz w:val="24"/>
        </w:rPr>
        <w:t xml:space="preserve">Задание на доработку системы № </w:t>
      </w:r>
      <w:r w:rsidR="002B2607">
        <w:rPr>
          <w:rFonts w:eastAsiaTheme="minorEastAsia"/>
          <w:sz w:val="24"/>
          <w:highlight w:val="yellow"/>
        </w:rPr>
        <w:t>МИС-Р-16</w:t>
      </w:r>
      <w:r w:rsidR="003A3E92">
        <w:rPr>
          <w:rFonts w:eastAsiaTheme="minorEastAsia"/>
          <w:sz w:val="24"/>
        </w:rPr>
        <w:t>23</w:t>
      </w:r>
      <w:r w:rsidR="002B2607">
        <w:rPr>
          <w:rFonts w:eastAsiaTheme="minorEastAsia"/>
          <w:sz w:val="24"/>
        </w:rPr>
        <w:t xml:space="preserve"> , </w:t>
      </w:r>
      <w:r w:rsidR="002B2607">
        <w:rPr>
          <w:rFonts w:eastAsiaTheme="minorEastAsia"/>
          <w:sz w:val="24"/>
          <w:highlight w:val="yellow"/>
        </w:rPr>
        <w:t>СЭМ</w:t>
      </w:r>
      <w:r w:rsidR="00633B29">
        <w:rPr>
          <w:rFonts w:eastAsiaTheme="minorEastAsia"/>
          <w:sz w:val="24"/>
        </w:rPr>
        <w:t>Д</w:t>
      </w:r>
      <w:r w:rsidR="003A3E92">
        <w:rPr>
          <w:rFonts w:eastAsiaTheme="minorEastAsia"/>
          <w:sz w:val="24"/>
        </w:rPr>
        <w:t xml:space="preserve"> «</w:t>
      </w:r>
      <w:r w:rsidR="003A3E92" w:rsidRPr="003A3E92">
        <w:rPr>
          <w:rFonts w:eastAsiaTheme="minorEastAsia"/>
          <w:sz w:val="24"/>
        </w:rPr>
        <w:t>Талон к сопроводительному листу станции (отделения) скорой медицинской помощи (CDA) Редакция 1</w:t>
      </w:r>
      <w:r w:rsidR="003A3E92">
        <w:rPr>
          <w:rFonts w:eastAsiaTheme="minorEastAsia"/>
          <w:sz w:val="24"/>
        </w:rPr>
        <w:t>».</w:t>
      </w:r>
    </w:p>
    <w:p w14:paraId="4FF276BC" w14:textId="03F5FC59" w:rsidR="002B2607" w:rsidRDefault="002B2607" w:rsidP="00AF4A2D">
      <w:pPr>
        <w:pStyle w:val="2"/>
        <w:numPr>
          <w:ilvl w:val="1"/>
          <w:numId w:val="4"/>
        </w:numPr>
        <w:suppressAutoHyphens/>
        <w:spacing w:before="0" w:after="0" w:line="360" w:lineRule="auto"/>
        <w:ind w:left="578" w:hanging="11"/>
        <w:rPr>
          <w:rFonts w:ascii="Times New Roman" w:eastAsia="Times New Roman" w:hAnsi="Times New Roman" w:cs="Times New Roman"/>
          <w:i w:val="0"/>
          <w:highlight w:val="white"/>
        </w:rPr>
      </w:pPr>
      <w:bookmarkStart w:id="0" w:name="_Toc98836830"/>
      <w:r>
        <w:rPr>
          <w:rFonts w:ascii="Times New Roman" w:eastAsia="Times New Roman" w:hAnsi="Times New Roman" w:cs="Times New Roman"/>
          <w:i w:val="0"/>
          <w:highlight w:val="white"/>
        </w:rPr>
        <w:t xml:space="preserve">2 </w:t>
      </w:r>
      <w:bookmarkEnd w:id="0"/>
      <w:r w:rsidR="00995F57">
        <w:rPr>
          <w:rFonts w:ascii="Times New Roman" w:eastAsia="Times New Roman" w:hAnsi="Times New Roman" w:cs="Times New Roman"/>
          <w:i w:val="0"/>
          <w:highlight w:val="white"/>
        </w:rPr>
        <w:t>Пользовательская инструкция</w:t>
      </w:r>
    </w:p>
    <w:p w14:paraId="229CAD12" w14:textId="77777777" w:rsidR="00633B29" w:rsidRPr="000B47B3" w:rsidRDefault="00633B29" w:rsidP="00633B29">
      <w:pPr>
        <w:pStyle w:val="aff7"/>
        <w:tabs>
          <w:tab w:val="left" w:pos="284"/>
        </w:tabs>
        <w:spacing w:before="0" w:after="0"/>
        <w:ind w:firstLine="567"/>
        <w:outlineLvl w:val="1"/>
        <w:rPr>
          <w:b/>
          <w:sz w:val="24"/>
        </w:rPr>
      </w:pPr>
      <w:bookmarkStart w:id="1" w:name="_Toc182569919"/>
      <w:bookmarkStart w:id="2" w:name="_Toc182574584"/>
      <w:r w:rsidRPr="000B47B3">
        <w:rPr>
          <w:b/>
          <w:sz w:val="24"/>
        </w:rPr>
        <w:t>2.1 Автоматическое формирование ШМД «Сопроводительный лист и лицевая сторона талона к нему»</w:t>
      </w:r>
      <w:bookmarkEnd w:id="1"/>
      <w:bookmarkEnd w:id="2"/>
    </w:p>
    <w:p w14:paraId="6FA85617" w14:textId="77777777" w:rsidR="00633B29" w:rsidRPr="000227A5" w:rsidRDefault="00633B29" w:rsidP="00633B29">
      <w:pPr>
        <w:pStyle w:val="12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7A5">
        <w:rPr>
          <w:rFonts w:ascii="Times New Roman" w:eastAsia="Times New Roman" w:hAnsi="Times New Roman" w:cs="Times New Roman"/>
          <w:sz w:val="24"/>
          <w:szCs w:val="24"/>
        </w:rPr>
        <w:t>ШМД «Сопроводительный лист и лицевая сторона талона к нему» формируется в системе автоматически при выполнении всех нижеперечисленных условий:</w:t>
      </w:r>
    </w:p>
    <w:p w14:paraId="27FBA64B" w14:textId="77777777" w:rsidR="00633B29" w:rsidRPr="000227A5" w:rsidRDefault="00633B29" w:rsidP="00AF4A2D">
      <w:pPr>
        <w:pStyle w:val="12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7A5">
        <w:rPr>
          <w:rFonts w:ascii="Times New Roman" w:eastAsia="Times New Roman" w:hAnsi="Times New Roman" w:cs="Times New Roman"/>
          <w:sz w:val="24"/>
          <w:szCs w:val="24"/>
        </w:rPr>
        <w:t>наличие сопроводительного листа, полученного от ЕРИАС СМП;</w:t>
      </w:r>
    </w:p>
    <w:p w14:paraId="7C276156" w14:textId="309CC677" w:rsidR="00633B29" w:rsidRPr="000227A5" w:rsidRDefault="00633B29" w:rsidP="00AF4A2D">
      <w:pPr>
        <w:pStyle w:val="12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7A5">
        <w:rPr>
          <w:rFonts w:ascii="Times New Roman" w:eastAsia="Times New Roman" w:hAnsi="Times New Roman" w:cs="Times New Roman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данных по талону</w:t>
      </w:r>
      <w:r w:rsidRPr="000227A5">
        <w:rPr>
          <w:rFonts w:ascii="Times New Roman" w:eastAsia="Times New Roman" w:hAnsi="Times New Roman" w:cs="Times New Roman"/>
          <w:sz w:val="24"/>
          <w:szCs w:val="24"/>
        </w:rPr>
        <w:t xml:space="preserve"> к сопроводительному листу, полученно</w:t>
      </w:r>
      <w:r>
        <w:rPr>
          <w:rFonts w:ascii="Times New Roman" w:eastAsia="Times New Roman" w:hAnsi="Times New Roman" w:cs="Times New Roman"/>
          <w:sz w:val="24"/>
          <w:szCs w:val="24"/>
        </w:rPr>
        <w:t>му</w:t>
      </w:r>
      <w:r w:rsidRPr="000227A5">
        <w:rPr>
          <w:rFonts w:ascii="Times New Roman" w:eastAsia="Times New Roman" w:hAnsi="Times New Roman" w:cs="Times New Roman"/>
          <w:sz w:val="24"/>
          <w:szCs w:val="24"/>
        </w:rPr>
        <w:t xml:space="preserve"> от ЕРИАС СМП</w:t>
      </w:r>
      <w:r w:rsidR="007F6878">
        <w:rPr>
          <w:rFonts w:ascii="Times New Roman" w:eastAsia="Times New Roman" w:hAnsi="Times New Roman" w:cs="Times New Roman"/>
          <w:sz w:val="24"/>
          <w:szCs w:val="24"/>
        </w:rPr>
        <w:t xml:space="preserve"> в заявку на госпитализацию</w:t>
      </w:r>
      <w:r w:rsidRPr="000227A5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DCE1522" w14:textId="77777777" w:rsidR="00633B29" w:rsidRPr="000227A5" w:rsidRDefault="00633B29" w:rsidP="00AF4A2D">
      <w:pPr>
        <w:pStyle w:val="12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7A5">
        <w:rPr>
          <w:rFonts w:ascii="Times New Roman" w:eastAsia="Times New Roman" w:hAnsi="Times New Roman" w:cs="Times New Roman"/>
          <w:sz w:val="24"/>
          <w:szCs w:val="24"/>
        </w:rPr>
        <w:t>пациент зарегистрирован в приемном отделении.</w:t>
      </w:r>
    </w:p>
    <w:p w14:paraId="360D7A9D" w14:textId="77777777" w:rsidR="00633B29" w:rsidRPr="000227A5" w:rsidRDefault="00633B29" w:rsidP="00633B29">
      <w:pPr>
        <w:pStyle w:val="12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7A5">
        <w:rPr>
          <w:rFonts w:ascii="Times New Roman" w:eastAsia="Times New Roman" w:hAnsi="Times New Roman" w:cs="Times New Roman"/>
          <w:sz w:val="24"/>
          <w:szCs w:val="24"/>
        </w:rPr>
        <w:t xml:space="preserve">Если по пациенту сформирован документ «Поступление пациента в стационар», но на момент поступления не получены файлы от ЕРИАС СМП: сопроводительный лист и талон к сопроводительному листу либо получен один из файлов, то ШМД сформируется только после получения </w:t>
      </w:r>
      <w:r>
        <w:rPr>
          <w:rFonts w:ascii="Times New Roman" w:eastAsia="Times New Roman" w:hAnsi="Times New Roman" w:cs="Times New Roman"/>
          <w:sz w:val="24"/>
          <w:szCs w:val="24"/>
        </w:rPr>
        <w:t>данных по обоим документам</w:t>
      </w:r>
      <w:r w:rsidRPr="000227A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E25BAE4" w14:textId="77777777" w:rsidR="00633B29" w:rsidRPr="0050781B" w:rsidRDefault="00633B29" w:rsidP="00633B29">
      <w:pPr>
        <w:pStyle w:val="12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7A5">
        <w:rPr>
          <w:rFonts w:ascii="Times New Roman" w:eastAsia="Times New Roman" w:hAnsi="Times New Roman" w:cs="Times New Roman"/>
          <w:sz w:val="24"/>
          <w:szCs w:val="24"/>
        </w:rPr>
        <w:t>Для просмотра медицинского документа «Сопроводительный лист и лицевая сторона талона к нему» пользователю необходимо зайти в периферийную базу под правами «Приемное отделение»</w:t>
      </w:r>
      <w:r w:rsidRPr="0050781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87F9F35" w14:textId="77777777" w:rsidR="00633B29" w:rsidRPr="0050781B" w:rsidRDefault="00633B29" w:rsidP="00633B29">
      <w:pPr>
        <w:pStyle w:val="12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Далее о</w:t>
      </w:r>
      <w:r w:rsidRPr="0050781B">
        <w:rPr>
          <w:rFonts w:ascii="Times New Roman" w:eastAsia="Times New Roman" w:hAnsi="Times New Roman" w:cs="Times New Roman"/>
          <w:sz w:val="24"/>
          <w:szCs w:val="24"/>
        </w:rPr>
        <w:t xml:space="preserve">ткрыть подсистему </w:t>
      </w:r>
      <w:r>
        <w:rPr>
          <w:rFonts w:ascii="Times New Roman" w:eastAsia="Times New Roman" w:hAnsi="Times New Roman" w:cs="Times New Roman"/>
          <w:sz w:val="24"/>
          <w:szCs w:val="24"/>
        </w:rPr>
        <w:t>«Приемное отделение» и перейти по ссылке «Пациенты в приемном отделении» (рис. 1)</w:t>
      </w:r>
      <w:r w:rsidRPr="0050781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0BA10C" w14:textId="77777777" w:rsidR="00633B29" w:rsidRDefault="00633B29" w:rsidP="00633B29">
      <w:pPr>
        <w:pStyle w:val="12"/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4D37B5D" wp14:editId="2030861D">
            <wp:extent cx="4521200" cy="2019858"/>
            <wp:effectExtent l="19050" t="1905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78" cy="203025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2E3FAC" w14:textId="77777777" w:rsidR="00633B29" w:rsidRPr="007356DD" w:rsidRDefault="00633B29" w:rsidP="00633B29">
      <w:pPr>
        <w:pStyle w:val="12"/>
        <w:spacing w:line="36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Рисунок 1 - Переход в </w:t>
      </w:r>
      <w:r w:rsidRPr="007356DD">
        <w:rPr>
          <w:rFonts w:ascii="Times New Roman" w:hAnsi="Times New Roman" w:cs="Times New Roman"/>
          <w:noProof/>
          <w:sz w:val="20"/>
          <w:szCs w:val="20"/>
        </w:rPr>
        <w:t>«</w:t>
      </w:r>
      <w:r>
        <w:rPr>
          <w:rFonts w:ascii="Times New Roman" w:hAnsi="Times New Roman" w:cs="Times New Roman"/>
          <w:noProof/>
          <w:sz w:val="20"/>
          <w:szCs w:val="20"/>
        </w:rPr>
        <w:t>Пациенты в приемном отделении</w:t>
      </w:r>
      <w:r w:rsidRPr="007356DD">
        <w:rPr>
          <w:rFonts w:ascii="Times New Roman" w:hAnsi="Times New Roman" w:cs="Times New Roman"/>
          <w:noProof/>
          <w:sz w:val="20"/>
          <w:szCs w:val="20"/>
        </w:rPr>
        <w:t>»</w:t>
      </w:r>
    </w:p>
    <w:p w14:paraId="194D7C0F" w14:textId="77777777" w:rsidR="00633B29" w:rsidRPr="004811B8" w:rsidRDefault="00633B29" w:rsidP="00633B29">
      <w:pPr>
        <w:pStyle w:val="12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Далее п</w:t>
      </w:r>
      <w:r w:rsidRPr="004811B8">
        <w:rPr>
          <w:rFonts w:ascii="Times New Roman" w:eastAsia="Times New Roman" w:hAnsi="Times New Roman" w:cs="Times New Roman"/>
          <w:sz w:val="24"/>
          <w:szCs w:val="24"/>
        </w:rPr>
        <w:t>ерейти на вкладку «Заявки СМП»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0E7A">
        <w:rPr>
          <w:rFonts w:ascii="Times New Roman" w:eastAsia="Times New Roman" w:hAnsi="Times New Roman" w:cs="Times New Roman"/>
          <w:sz w:val="24"/>
          <w:szCs w:val="24"/>
        </w:rPr>
        <w:t>(рис. 2).</w:t>
      </w:r>
    </w:p>
    <w:p w14:paraId="4C9D055E" w14:textId="77777777" w:rsidR="00633B29" w:rsidRDefault="00633B29" w:rsidP="00633B29">
      <w:pPr>
        <w:pStyle w:val="12"/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095CC86" wp14:editId="0DD3D6D2">
            <wp:extent cx="6390005" cy="2166561"/>
            <wp:effectExtent l="19050" t="19050" r="10795" b="24189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1665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E3D0A6" w14:textId="77777777" w:rsidR="00633B29" w:rsidRDefault="00633B29" w:rsidP="00633B29">
      <w:pPr>
        <w:pStyle w:val="12"/>
        <w:spacing w:line="36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Рисунок 2 - Вкладка «Заявки СМП»</w:t>
      </w:r>
    </w:p>
    <w:p w14:paraId="44C8408E" w14:textId="77777777" w:rsidR="00633B29" w:rsidRPr="007356DD" w:rsidRDefault="00633B29" w:rsidP="00633B29">
      <w:pPr>
        <w:pStyle w:val="12"/>
        <w:spacing w:line="36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51614FAB" w14:textId="77777777" w:rsidR="00633B29" w:rsidRDefault="00633B29" w:rsidP="00633B29">
      <w:pPr>
        <w:pStyle w:val="12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списке поступивших от ЕРИАС СМП заявок на госпитализацию выбрать одним кликом заявку и нажать на кнопку «Регистрация пациента» (рис. 3).</w:t>
      </w:r>
    </w:p>
    <w:p w14:paraId="1D3A22EC" w14:textId="77777777" w:rsidR="00633B29" w:rsidRDefault="00633B29" w:rsidP="00633B29">
      <w:pPr>
        <w:pStyle w:val="12"/>
        <w:spacing w:line="360" w:lineRule="auto"/>
        <w:jc w:val="center"/>
        <w:rPr>
          <w:noProof/>
        </w:rPr>
      </w:pPr>
      <w:r w:rsidRPr="00AA03AA">
        <w:rPr>
          <w:noProof/>
        </w:rPr>
        <w:drawing>
          <wp:inline distT="0" distB="0" distL="0" distR="0" wp14:anchorId="12E4FB3A" wp14:editId="7586A33E">
            <wp:extent cx="6390005" cy="2085599"/>
            <wp:effectExtent l="19050" t="19050" r="10795" b="9901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0855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5A7C5E" w14:textId="77777777" w:rsidR="00633B29" w:rsidRDefault="00633B29" w:rsidP="00633B29">
      <w:pPr>
        <w:pStyle w:val="12"/>
        <w:spacing w:line="36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Рисунок 3 - Регистрация пациента на основании заявки на госпитализацию</w:t>
      </w:r>
    </w:p>
    <w:p w14:paraId="5C620AAC" w14:textId="77777777" w:rsidR="00633B29" w:rsidRPr="007356DD" w:rsidRDefault="00633B29" w:rsidP="00633B29">
      <w:pPr>
        <w:pStyle w:val="12"/>
        <w:spacing w:line="36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3840513C" w14:textId="77777777" w:rsidR="00633B29" w:rsidRDefault="00633B29" w:rsidP="00633B29">
      <w:pPr>
        <w:pStyle w:val="12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E5E">
        <w:rPr>
          <w:rFonts w:ascii="Times New Roman" w:eastAsia="Times New Roman" w:hAnsi="Times New Roman" w:cs="Times New Roman"/>
          <w:sz w:val="24"/>
          <w:szCs w:val="24"/>
        </w:rPr>
        <w:t xml:space="preserve">В открывшейся форме документа «Поступление пациента в стационар» </w:t>
      </w:r>
      <w:r>
        <w:rPr>
          <w:rFonts w:ascii="Times New Roman" w:eastAsia="Times New Roman" w:hAnsi="Times New Roman" w:cs="Times New Roman"/>
          <w:sz w:val="24"/>
          <w:szCs w:val="24"/>
        </w:rPr>
        <w:t>заполнить необходимые данные и нажать на кнопку «Провести и закрыть» (рис. 4).</w:t>
      </w:r>
    </w:p>
    <w:p w14:paraId="16794217" w14:textId="77777777" w:rsidR="00633B29" w:rsidRDefault="00633B29" w:rsidP="00633B29">
      <w:pPr>
        <w:pStyle w:val="aff7"/>
        <w:ind w:firstLine="0"/>
        <w:jc w:val="center"/>
        <w:rPr>
          <w:noProof/>
          <w:sz w:val="24"/>
          <w:lang w:bidi="ar-SA"/>
        </w:rPr>
      </w:pPr>
      <w:r w:rsidRPr="00AA03AA">
        <w:rPr>
          <w:noProof/>
          <w:sz w:val="24"/>
          <w:lang w:bidi="ar-SA"/>
        </w:rPr>
        <w:lastRenderedPageBreak/>
        <w:drawing>
          <wp:inline distT="0" distB="0" distL="0" distR="0" wp14:anchorId="49316870" wp14:editId="078069EE">
            <wp:extent cx="6029141" cy="1864665"/>
            <wp:effectExtent l="19050" t="19050" r="9709" b="2128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141" cy="1864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E93749" w14:textId="77777777" w:rsidR="00633B29" w:rsidRDefault="00633B29" w:rsidP="00633B29">
      <w:pPr>
        <w:pStyle w:val="aff7"/>
        <w:spacing w:before="0" w:after="0"/>
        <w:ind w:firstLine="0"/>
        <w:jc w:val="center"/>
        <w:rPr>
          <w:iCs/>
          <w:sz w:val="20"/>
          <w:szCs w:val="20"/>
        </w:rPr>
      </w:pPr>
      <w:r>
        <w:rPr>
          <w:iCs/>
          <w:noProof/>
          <w:sz w:val="20"/>
          <w:szCs w:val="20"/>
        </w:rPr>
        <w:t xml:space="preserve">Рисунок </w:t>
      </w:r>
      <w:r w:rsidRPr="000B6BD9">
        <w:rPr>
          <w:iCs/>
          <w:noProof/>
          <w:sz w:val="20"/>
          <w:szCs w:val="20"/>
        </w:rPr>
        <w:t>4</w:t>
      </w:r>
      <w:r>
        <w:rPr>
          <w:iCs/>
          <w:noProof/>
          <w:sz w:val="20"/>
          <w:szCs w:val="20"/>
        </w:rPr>
        <w:t xml:space="preserve"> - </w:t>
      </w:r>
      <w:r>
        <w:rPr>
          <w:iCs/>
          <w:sz w:val="20"/>
          <w:szCs w:val="20"/>
        </w:rPr>
        <w:t>Проведение документа «Поступление пациента в стационар»</w:t>
      </w:r>
    </w:p>
    <w:p w14:paraId="41FAB792" w14:textId="77777777" w:rsidR="00633B29" w:rsidRPr="000B6BD9" w:rsidRDefault="00633B29" w:rsidP="00633B29">
      <w:pPr>
        <w:pStyle w:val="aff7"/>
        <w:spacing w:before="0" w:after="0"/>
        <w:ind w:firstLine="0"/>
        <w:jc w:val="center"/>
      </w:pPr>
    </w:p>
    <w:p w14:paraId="4A6143E4" w14:textId="77777777" w:rsidR="00633B29" w:rsidRDefault="00633B29" w:rsidP="00633B29">
      <w:pPr>
        <w:pStyle w:val="12"/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A03AA">
        <w:rPr>
          <w:rFonts w:ascii="Times New Roman" w:eastAsia="Times New Roman" w:hAnsi="Times New Roman" w:cs="Times New Roman"/>
          <w:sz w:val="24"/>
          <w:szCs w:val="24"/>
        </w:rPr>
        <w:t>Перейти на вкладку «На госпитализацию». В списке пациентов приемного отделения найти данного пациента и нажать на кнопку «Еще» - «Список МД» (рис. 5)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076523B" w14:textId="77777777" w:rsidR="00633B29" w:rsidRDefault="00633B29" w:rsidP="00633B29">
      <w:pPr>
        <w:pStyle w:val="aff7"/>
        <w:spacing w:before="0" w:after="0"/>
        <w:ind w:firstLine="0"/>
        <w:jc w:val="center"/>
        <w:rPr>
          <w:iCs/>
          <w:noProof/>
          <w:sz w:val="20"/>
          <w:szCs w:val="20"/>
        </w:rPr>
      </w:pPr>
      <w:r w:rsidRPr="00AA03AA">
        <w:rPr>
          <w:iCs/>
          <w:noProof/>
          <w:sz w:val="20"/>
          <w:szCs w:val="20"/>
          <w:lang w:bidi="ar-SA"/>
        </w:rPr>
        <w:drawing>
          <wp:inline distT="0" distB="0" distL="0" distR="0" wp14:anchorId="646C8FBF" wp14:editId="33D38CBF">
            <wp:extent cx="6390005" cy="2397491"/>
            <wp:effectExtent l="19050" t="19050" r="10795" b="21859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3974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3D5117" w14:textId="77777777" w:rsidR="00633B29" w:rsidRPr="000B6BD9" w:rsidRDefault="00633B29" w:rsidP="00633B29">
      <w:pPr>
        <w:pStyle w:val="aff7"/>
        <w:spacing w:before="0" w:after="0"/>
        <w:ind w:firstLine="0"/>
        <w:jc w:val="center"/>
      </w:pPr>
      <w:r>
        <w:rPr>
          <w:iCs/>
          <w:noProof/>
          <w:sz w:val="20"/>
          <w:szCs w:val="20"/>
        </w:rPr>
        <w:t xml:space="preserve">Рисунок 5 - </w:t>
      </w:r>
      <w:r>
        <w:rPr>
          <w:iCs/>
          <w:sz w:val="20"/>
          <w:szCs w:val="20"/>
        </w:rPr>
        <w:t>Переход в список медицинских документов по пациенту</w:t>
      </w:r>
    </w:p>
    <w:p w14:paraId="195CA6EA" w14:textId="77777777" w:rsidR="00633B29" w:rsidRDefault="00633B29" w:rsidP="00633B29">
      <w:pPr>
        <w:pStyle w:val="12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7C2465" w14:textId="77777777" w:rsidR="00633B29" w:rsidRDefault="00633B29" w:rsidP="00633B29">
      <w:pPr>
        <w:pStyle w:val="12"/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списке медицинских документов отображается ШМД «</w:t>
      </w:r>
      <w:r w:rsidRPr="004A7917">
        <w:rPr>
          <w:rFonts w:ascii="Times New Roman" w:eastAsia="Times New Roman" w:hAnsi="Times New Roman" w:cs="Times New Roman"/>
          <w:sz w:val="24"/>
          <w:szCs w:val="24"/>
        </w:rPr>
        <w:t>Сопроводительный лист и лицевая сторона талона к нему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». Для просмотра печатной формы выбрать одним кликом медицинский документ и нажать на кнопку «Изменить» </w:t>
      </w:r>
      <w:r>
        <w:rPr>
          <w:rFonts w:ascii="Times New Roman" w:eastAsiaTheme="minorEastAsia" w:hAnsi="Times New Roman" w:cs="Times New Roman"/>
          <w:sz w:val="24"/>
          <w:szCs w:val="24"/>
        </w:rPr>
        <w:t>(рис. 6).</w:t>
      </w:r>
    </w:p>
    <w:p w14:paraId="3F8CF1CF" w14:textId="77777777" w:rsidR="00633B29" w:rsidRDefault="00633B29" w:rsidP="00633B29">
      <w:pPr>
        <w:pStyle w:val="12"/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D25781B" w14:textId="77777777" w:rsidR="00633B29" w:rsidRDefault="00633B29" w:rsidP="00633B29">
      <w:pPr>
        <w:pStyle w:val="aff7"/>
        <w:spacing w:before="0" w:after="0"/>
        <w:ind w:firstLine="0"/>
        <w:jc w:val="center"/>
        <w:rPr>
          <w:noProof/>
          <w:sz w:val="24"/>
          <w:lang w:bidi="ar-SA"/>
        </w:rPr>
      </w:pPr>
      <w:r>
        <w:rPr>
          <w:noProof/>
          <w:sz w:val="24"/>
          <w:lang w:bidi="ar-SA"/>
        </w:rPr>
        <w:drawing>
          <wp:inline distT="0" distB="0" distL="0" distR="0" wp14:anchorId="55CB469D" wp14:editId="7260DCF5">
            <wp:extent cx="6390005" cy="1169413"/>
            <wp:effectExtent l="19050" t="19050" r="10795" b="11687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1694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7D587C" w14:textId="77777777" w:rsidR="00633B29" w:rsidRDefault="00633B29" w:rsidP="00633B29">
      <w:pPr>
        <w:pStyle w:val="aff7"/>
        <w:spacing w:before="0" w:after="0"/>
        <w:ind w:firstLine="0"/>
        <w:jc w:val="center"/>
        <w:rPr>
          <w:iCs/>
          <w:sz w:val="20"/>
          <w:szCs w:val="20"/>
        </w:rPr>
      </w:pPr>
      <w:r>
        <w:rPr>
          <w:iCs/>
          <w:noProof/>
          <w:sz w:val="20"/>
          <w:szCs w:val="20"/>
        </w:rPr>
        <w:t xml:space="preserve">Рисунок 6 - </w:t>
      </w:r>
      <w:r>
        <w:rPr>
          <w:iCs/>
          <w:sz w:val="20"/>
          <w:szCs w:val="20"/>
        </w:rPr>
        <w:t>Просмотр медицинского документа «С</w:t>
      </w:r>
      <w:r w:rsidRPr="002C41FE">
        <w:rPr>
          <w:iCs/>
          <w:sz w:val="20"/>
          <w:szCs w:val="20"/>
        </w:rPr>
        <w:t>опроводительный лист и лицевая сторона талона к нему»</w:t>
      </w:r>
    </w:p>
    <w:p w14:paraId="00B85B20" w14:textId="77777777" w:rsidR="00633B29" w:rsidRDefault="00633B29" w:rsidP="00633B29">
      <w:pPr>
        <w:pStyle w:val="aff7"/>
        <w:spacing w:before="0" w:after="0"/>
        <w:ind w:firstLine="0"/>
        <w:jc w:val="center"/>
      </w:pPr>
    </w:p>
    <w:p w14:paraId="3B8C9871" w14:textId="77777777" w:rsidR="00633B29" w:rsidRDefault="00633B29" w:rsidP="00633B29">
      <w:pPr>
        <w:pStyle w:val="12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0CA4">
        <w:rPr>
          <w:rFonts w:ascii="Times New Roman" w:eastAsia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Отредактировать медицинский документ невозможно, т.к. документ сформирован автоматически. При нажатии на кнопку «Документ не готов» отобразится сообщение (рис. 7).</w:t>
      </w:r>
    </w:p>
    <w:p w14:paraId="1BC0FB46" w14:textId="77777777" w:rsidR="00633B29" w:rsidRDefault="00633B29" w:rsidP="00633B29">
      <w:pPr>
        <w:pStyle w:val="aff7"/>
        <w:spacing w:before="0" w:after="0"/>
        <w:ind w:firstLine="0"/>
        <w:jc w:val="center"/>
        <w:rPr>
          <w:noProof/>
          <w:sz w:val="24"/>
          <w:lang w:bidi="ar-SA"/>
        </w:rPr>
      </w:pPr>
      <w:r>
        <w:rPr>
          <w:noProof/>
          <w:sz w:val="24"/>
          <w:lang w:bidi="ar-SA"/>
        </w:rPr>
        <w:lastRenderedPageBreak/>
        <w:drawing>
          <wp:inline distT="0" distB="0" distL="0" distR="0" wp14:anchorId="0909A0BD" wp14:editId="51681E31">
            <wp:extent cx="6390005" cy="3246622"/>
            <wp:effectExtent l="19050" t="19050" r="10795" b="10928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2466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7471AA" w14:textId="77777777" w:rsidR="00633B29" w:rsidRDefault="00633B29" w:rsidP="00633B29">
      <w:pPr>
        <w:pStyle w:val="aff7"/>
        <w:spacing w:before="0" w:after="0"/>
        <w:ind w:firstLine="0"/>
        <w:jc w:val="center"/>
        <w:rPr>
          <w:iCs/>
          <w:sz w:val="20"/>
          <w:szCs w:val="20"/>
        </w:rPr>
      </w:pPr>
      <w:r>
        <w:rPr>
          <w:iCs/>
          <w:noProof/>
          <w:sz w:val="20"/>
          <w:szCs w:val="20"/>
        </w:rPr>
        <w:t xml:space="preserve">Рисунок 7 - </w:t>
      </w:r>
      <w:r>
        <w:rPr>
          <w:iCs/>
          <w:sz w:val="20"/>
          <w:szCs w:val="20"/>
        </w:rPr>
        <w:t xml:space="preserve">Информационное сообщение о невозможности редактирования автоматически созданного МД </w:t>
      </w:r>
    </w:p>
    <w:p w14:paraId="6F395A4D" w14:textId="77777777" w:rsidR="00633B29" w:rsidRDefault="00633B29" w:rsidP="00633B29">
      <w:pPr>
        <w:pStyle w:val="aff7"/>
        <w:spacing w:before="0" w:after="0"/>
        <w:ind w:firstLine="0"/>
        <w:jc w:val="center"/>
      </w:pPr>
    </w:p>
    <w:p w14:paraId="064A2A1F" w14:textId="77777777" w:rsidR="00633B29" w:rsidRDefault="00633B29" w:rsidP="00633B29">
      <w:pPr>
        <w:pStyle w:val="12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медицинский документ «</w:t>
      </w:r>
      <w:r w:rsidRPr="004A7917">
        <w:rPr>
          <w:rFonts w:ascii="Times New Roman" w:eastAsia="Times New Roman" w:hAnsi="Times New Roman" w:cs="Times New Roman"/>
          <w:sz w:val="24"/>
          <w:szCs w:val="24"/>
        </w:rPr>
        <w:t>Сопроводительный лист и лицевая сторона талона к нему</w:t>
      </w:r>
      <w:r>
        <w:rPr>
          <w:rFonts w:ascii="Times New Roman" w:eastAsia="Times New Roman" w:hAnsi="Times New Roman" w:cs="Times New Roman"/>
          <w:sz w:val="24"/>
          <w:szCs w:val="24"/>
        </w:rPr>
        <w:t>» отсутствует, тогда необходимо перейти в список МД пациента позже. Медицинский документ будет автоматически сформирован по медицинской карте пациента только при получении обоих файлов: сопроводительного листа и талона к сопроводительному листу.</w:t>
      </w:r>
    </w:p>
    <w:p w14:paraId="663E9B2F" w14:textId="77777777" w:rsidR="00633B29" w:rsidRPr="000B6BD9" w:rsidRDefault="00633B29" w:rsidP="00633B29">
      <w:pPr>
        <w:pStyle w:val="12"/>
        <w:spacing w:line="360" w:lineRule="auto"/>
        <w:ind w:firstLine="720"/>
        <w:jc w:val="both"/>
      </w:pPr>
      <w:r w:rsidRPr="00482C16">
        <w:rPr>
          <w:rFonts w:ascii="Times New Roman" w:eastAsia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неизвестному пациенту медицинский документ «</w:t>
      </w:r>
      <w:r w:rsidRPr="004A7917">
        <w:rPr>
          <w:rFonts w:ascii="Times New Roman" w:eastAsia="Times New Roman" w:hAnsi="Times New Roman" w:cs="Times New Roman"/>
          <w:sz w:val="24"/>
          <w:szCs w:val="24"/>
        </w:rPr>
        <w:t>Сопроводительный лист и лицевая сторона талона к нему</w:t>
      </w:r>
      <w:r>
        <w:rPr>
          <w:rFonts w:ascii="Times New Roman" w:eastAsia="Times New Roman" w:hAnsi="Times New Roman" w:cs="Times New Roman"/>
          <w:sz w:val="24"/>
          <w:szCs w:val="24"/>
        </w:rPr>
        <w:t>» не сформируется, т.к. обязательным условием при получении файлов от ЕРИАС СМП являются наличие фамилии, имени, даты рождения и пола пациента.</w:t>
      </w:r>
    </w:p>
    <w:p w14:paraId="0AD4558F" w14:textId="77777777" w:rsidR="00633B29" w:rsidRPr="000B47B3" w:rsidRDefault="00633B29" w:rsidP="00633B29">
      <w:pPr>
        <w:pStyle w:val="12"/>
        <w:spacing w:before="24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Toc182569920"/>
      <w:bookmarkStart w:id="4" w:name="_Toc182574585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2.2 </w:t>
      </w:r>
      <w:r w:rsidRPr="000B47B3">
        <w:rPr>
          <w:rFonts w:ascii="Times New Roman" w:eastAsia="Times New Roman" w:hAnsi="Times New Roman" w:cs="Times New Roman"/>
          <w:b/>
          <w:sz w:val="24"/>
          <w:szCs w:val="24"/>
        </w:rPr>
        <w:t>Госпитализация пациента в стационар</w:t>
      </w:r>
      <w:bookmarkEnd w:id="3"/>
      <w:bookmarkEnd w:id="4"/>
    </w:p>
    <w:p w14:paraId="0EE30F9E" w14:textId="77777777" w:rsidR="00633B29" w:rsidRDefault="00633B29" w:rsidP="00633B29">
      <w:pPr>
        <w:pStyle w:val="12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Далее следует госпитализировать пациента в отделение. Для этого выбрать пациента в списке пациентов приемного отделения на вкладке «На госпитализацию» и нажать на кнопку «Еще» - «Госпитализировать» (рис. 8). </w:t>
      </w:r>
    </w:p>
    <w:p w14:paraId="37DACA82" w14:textId="77777777" w:rsidR="00633B29" w:rsidRDefault="00633B29" w:rsidP="00633B29">
      <w:pPr>
        <w:pStyle w:val="aff7"/>
        <w:ind w:firstLine="0"/>
        <w:jc w:val="center"/>
        <w:rPr>
          <w:noProof/>
          <w:sz w:val="24"/>
          <w:lang w:bidi="ar-SA"/>
        </w:rPr>
      </w:pPr>
      <w:r>
        <w:rPr>
          <w:noProof/>
          <w:sz w:val="24"/>
          <w:lang w:bidi="ar-SA"/>
        </w:rPr>
        <w:drawing>
          <wp:inline distT="0" distB="0" distL="0" distR="0" wp14:anchorId="225B2C19" wp14:editId="1EB77CF2">
            <wp:extent cx="6390005" cy="2615160"/>
            <wp:effectExtent l="19050" t="19050" r="10795" b="137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615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97BA36" w14:textId="77777777" w:rsidR="00633B29" w:rsidRDefault="00633B29" w:rsidP="00633B29">
      <w:pPr>
        <w:pStyle w:val="aff7"/>
        <w:spacing w:before="0" w:after="0"/>
        <w:ind w:firstLine="0"/>
        <w:jc w:val="center"/>
        <w:rPr>
          <w:iCs/>
          <w:sz w:val="20"/>
          <w:szCs w:val="20"/>
        </w:rPr>
      </w:pPr>
      <w:r>
        <w:rPr>
          <w:iCs/>
          <w:noProof/>
          <w:sz w:val="20"/>
          <w:szCs w:val="20"/>
        </w:rPr>
        <w:t>Рисунок 8 - Формирование документа «</w:t>
      </w:r>
      <w:r>
        <w:rPr>
          <w:iCs/>
          <w:sz w:val="20"/>
          <w:szCs w:val="20"/>
        </w:rPr>
        <w:t xml:space="preserve">Госпитализация» </w:t>
      </w:r>
    </w:p>
    <w:p w14:paraId="5ACF936A" w14:textId="77777777" w:rsidR="00633B29" w:rsidRPr="000B6BD9" w:rsidRDefault="00633B29" w:rsidP="00633B29">
      <w:pPr>
        <w:pStyle w:val="aff7"/>
        <w:spacing w:before="0" w:after="0"/>
        <w:ind w:firstLine="0"/>
        <w:jc w:val="center"/>
      </w:pPr>
    </w:p>
    <w:p w14:paraId="685735A1" w14:textId="77777777" w:rsidR="00633B29" w:rsidRDefault="00633B29" w:rsidP="00633B29">
      <w:pPr>
        <w:pStyle w:val="12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Указать отделение, в которое необходимо госпитализировать пациента, а также источник финансирования. Внести необходимую информацию и нажать на кнопку «Провести и закрыть» (рис. 9).</w:t>
      </w:r>
    </w:p>
    <w:p w14:paraId="74B13F72" w14:textId="77777777" w:rsidR="00633B29" w:rsidRDefault="00633B29" w:rsidP="00633B29">
      <w:pPr>
        <w:pStyle w:val="aff7"/>
        <w:ind w:firstLine="0"/>
        <w:jc w:val="center"/>
        <w:rPr>
          <w:noProof/>
          <w:sz w:val="24"/>
          <w:lang w:bidi="ar-SA"/>
        </w:rPr>
      </w:pPr>
      <w:r>
        <w:rPr>
          <w:noProof/>
          <w:sz w:val="24"/>
          <w:lang w:bidi="ar-SA"/>
        </w:rPr>
        <w:drawing>
          <wp:inline distT="0" distB="0" distL="0" distR="0" wp14:anchorId="00411CCB" wp14:editId="5CFA5928">
            <wp:extent cx="6204857" cy="1943100"/>
            <wp:effectExtent l="19050" t="19050" r="24493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1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857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DBF013" w14:textId="77777777" w:rsidR="00633B29" w:rsidRPr="000B6BD9" w:rsidRDefault="00633B29" w:rsidP="00633B29">
      <w:pPr>
        <w:pStyle w:val="aff7"/>
        <w:spacing w:before="0" w:after="0"/>
        <w:ind w:firstLine="0"/>
        <w:jc w:val="center"/>
      </w:pPr>
      <w:r>
        <w:rPr>
          <w:iCs/>
          <w:noProof/>
          <w:sz w:val="20"/>
          <w:szCs w:val="20"/>
        </w:rPr>
        <w:t xml:space="preserve">Рисунок 9 - </w:t>
      </w:r>
      <w:r>
        <w:rPr>
          <w:iCs/>
          <w:sz w:val="20"/>
          <w:szCs w:val="20"/>
        </w:rPr>
        <w:t>Госпитализация пациента в стационар</w:t>
      </w:r>
    </w:p>
    <w:p w14:paraId="6695E5E3" w14:textId="77777777" w:rsidR="00633B29" w:rsidRPr="000B47B3" w:rsidRDefault="00633B29" w:rsidP="00633B29">
      <w:pPr>
        <w:pStyle w:val="12"/>
        <w:spacing w:before="240" w:line="36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Toc182569921"/>
      <w:bookmarkStart w:id="6" w:name="_Toc182574586"/>
      <w:r>
        <w:rPr>
          <w:rFonts w:ascii="Times New Roman" w:eastAsia="Times New Roman" w:hAnsi="Times New Roman" w:cs="Times New Roman"/>
          <w:b/>
          <w:sz w:val="24"/>
          <w:szCs w:val="24"/>
        </w:rPr>
        <w:t>2.3 Просмотр медицинского документа «</w:t>
      </w:r>
      <w:r w:rsidRPr="000B47B3">
        <w:rPr>
          <w:rFonts w:ascii="Times New Roman" w:eastAsia="Times New Roman" w:hAnsi="Times New Roman" w:cs="Times New Roman"/>
          <w:b/>
          <w:sz w:val="24"/>
          <w:szCs w:val="24"/>
        </w:rPr>
        <w:t>Сопроводительный лист и лицевая сторона талона к нему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 по пациенту в стационаре</w:t>
      </w:r>
      <w:bookmarkEnd w:id="5"/>
      <w:bookmarkEnd w:id="6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FA11F44" w14:textId="77777777" w:rsidR="00633B29" w:rsidRPr="0050781B" w:rsidRDefault="00633B29" w:rsidP="00633B29">
      <w:pPr>
        <w:pStyle w:val="12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227A5">
        <w:rPr>
          <w:rFonts w:ascii="Times New Roman" w:eastAsia="Times New Roman" w:hAnsi="Times New Roman" w:cs="Times New Roman"/>
          <w:sz w:val="24"/>
          <w:szCs w:val="24"/>
        </w:rPr>
        <w:t>ользователю под правами «</w:t>
      </w:r>
      <w:r>
        <w:rPr>
          <w:rFonts w:ascii="Times New Roman" w:eastAsia="Times New Roman" w:hAnsi="Times New Roman" w:cs="Times New Roman"/>
          <w:sz w:val="24"/>
          <w:szCs w:val="24"/>
        </w:rPr>
        <w:t>Доктора</w:t>
      </w:r>
      <w:r w:rsidRPr="000227A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27A5">
        <w:rPr>
          <w:rFonts w:ascii="Times New Roman" w:eastAsia="Times New Roman" w:hAnsi="Times New Roman" w:cs="Times New Roman"/>
          <w:sz w:val="24"/>
          <w:szCs w:val="24"/>
        </w:rPr>
        <w:t>необходимо зайти в периферийную базу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22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3393977" w14:textId="77777777" w:rsidR="00633B29" w:rsidRPr="0050781B" w:rsidRDefault="00633B29" w:rsidP="00633B29">
      <w:pPr>
        <w:pStyle w:val="12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Далее о</w:t>
      </w:r>
      <w:r w:rsidRPr="0050781B">
        <w:rPr>
          <w:rFonts w:ascii="Times New Roman" w:eastAsia="Times New Roman" w:hAnsi="Times New Roman" w:cs="Times New Roman"/>
          <w:sz w:val="24"/>
          <w:szCs w:val="24"/>
        </w:rPr>
        <w:t xml:space="preserve">ткрыть подсистему </w:t>
      </w:r>
      <w:r>
        <w:rPr>
          <w:rFonts w:ascii="Times New Roman" w:eastAsia="Times New Roman" w:hAnsi="Times New Roman" w:cs="Times New Roman"/>
          <w:sz w:val="24"/>
          <w:szCs w:val="24"/>
        </w:rPr>
        <w:t>«Отделение» и перейти по ссылке «Пациенты отделения» (рис. 10)</w:t>
      </w:r>
      <w:r w:rsidRPr="0050781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5E41D4" w14:textId="77777777" w:rsidR="00633B29" w:rsidRDefault="00633B29" w:rsidP="00633B29">
      <w:pPr>
        <w:pStyle w:val="12"/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B3B4354" wp14:editId="7B92AFAD">
            <wp:extent cx="4264952" cy="1987550"/>
            <wp:effectExtent l="19050" t="19050" r="21298" b="1270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52" cy="1987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103351" w14:textId="77777777" w:rsidR="00633B29" w:rsidRDefault="00633B29" w:rsidP="00633B29">
      <w:pPr>
        <w:pStyle w:val="12"/>
        <w:spacing w:line="36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Рисунок 10 - Переход в </w:t>
      </w:r>
      <w:r w:rsidRPr="007356DD">
        <w:rPr>
          <w:rFonts w:ascii="Times New Roman" w:hAnsi="Times New Roman" w:cs="Times New Roman"/>
          <w:noProof/>
          <w:sz w:val="20"/>
          <w:szCs w:val="20"/>
        </w:rPr>
        <w:t>«</w:t>
      </w:r>
      <w:r>
        <w:rPr>
          <w:rFonts w:ascii="Times New Roman" w:hAnsi="Times New Roman" w:cs="Times New Roman"/>
          <w:noProof/>
          <w:sz w:val="20"/>
          <w:szCs w:val="20"/>
        </w:rPr>
        <w:t>Пациенты отделения</w:t>
      </w:r>
      <w:r w:rsidRPr="007356DD">
        <w:rPr>
          <w:rFonts w:ascii="Times New Roman" w:hAnsi="Times New Roman" w:cs="Times New Roman"/>
          <w:noProof/>
          <w:sz w:val="20"/>
          <w:szCs w:val="20"/>
        </w:rPr>
        <w:t>»</w:t>
      </w:r>
    </w:p>
    <w:p w14:paraId="248D77FB" w14:textId="77777777" w:rsidR="00633B29" w:rsidRPr="007356DD" w:rsidRDefault="00633B29" w:rsidP="00633B29">
      <w:pPr>
        <w:pStyle w:val="12"/>
        <w:spacing w:line="36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62408B95" w14:textId="77777777" w:rsidR="00633B29" w:rsidRPr="004811B8" w:rsidRDefault="00633B29" w:rsidP="00633B29">
      <w:pPr>
        <w:pStyle w:val="12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списке пациентов отделения выбрать одним кликом пациента и нажать на кнопку </w:t>
      </w:r>
      <w:r w:rsidRPr="004811B8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Список МД</w:t>
      </w:r>
      <w:r w:rsidRPr="004811B8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0E7A">
        <w:rPr>
          <w:rFonts w:ascii="Times New Roman" w:eastAsia="Times New Roman" w:hAnsi="Times New Roman" w:cs="Times New Roman"/>
          <w:sz w:val="24"/>
          <w:szCs w:val="24"/>
        </w:rPr>
        <w:t xml:space="preserve">(рис.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D20E7A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6137C432" w14:textId="77777777" w:rsidR="00633B29" w:rsidRDefault="00633B29" w:rsidP="00633B29">
      <w:pPr>
        <w:pStyle w:val="12"/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56A6899" wp14:editId="1E3B8CE0">
            <wp:extent cx="6390005" cy="1423007"/>
            <wp:effectExtent l="19050" t="19050" r="10795" b="24793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4230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6E8FAD" w14:textId="77777777" w:rsidR="00633B29" w:rsidRDefault="00633B29" w:rsidP="00633B29">
      <w:pPr>
        <w:pStyle w:val="12"/>
        <w:spacing w:line="36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Рисунок 11 - </w:t>
      </w:r>
      <w:r w:rsidRPr="00521A5C">
        <w:rPr>
          <w:rFonts w:ascii="Times New Roman" w:hAnsi="Times New Roman" w:cs="Times New Roman"/>
          <w:noProof/>
          <w:sz w:val="20"/>
          <w:szCs w:val="20"/>
        </w:rPr>
        <w:t>Переход в список медицинских документов по пациенту</w:t>
      </w:r>
    </w:p>
    <w:p w14:paraId="338AADB3" w14:textId="77777777" w:rsidR="00633B29" w:rsidRPr="007356DD" w:rsidRDefault="00633B29" w:rsidP="00633B29">
      <w:pPr>
        <w:pStyle w:val="12"/>
        <w:spacing w:line="36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6A367B4D" w14:textId="77777777" w:rsidR="00633B29" w:rsidRDefault="00633B29" w:rsidP="00633B29">
      <w:pPr>
        <w:pStyle w:val="12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списке медицинских документов отображается ШМД «</w:t>
      </w:r>
      <w:r w:rsidRPr="004A7917">
        <w:rPr>
          <w:rFonts w:ascii="Times New Roman" w:eastAsia="Times New Roman" w:hAnsi="Times New Roman" w:cs="Times New Roman"/>
          <w:sz w:val="24"/>
          <w:szCs w:val="24"/>
        </w:rPr>
        <w:t>Сопроводительный лист и лицевая сторона талона к нему</w:t>
      </w:r>
      <w:r>
        <w:rPr>
          <w:rFonts w:ascii="Times New Roman" w:eastAsia="Times New Roman" w:hAnsi="Times New Roman" w:cs="Times New Roman"/>
          <w:sz w:val="24"/>
          <w:szCs w:val="24"/>
        </w:rPr>
        <w:t>». Для просмотра печатной формы выбрать одним кликом медицинский документ и нажать на кнопку «Изменить» (рис. 12).</w:t>
      </w:r>
    </w:p>
    <w:p w14:paraId="4725198E" w14:textId="77777777" w:rsidR="00633B29" w:rsidRDefault="00633B29" w:rsidP="00633B29">
      <w:pPr>
        <w:pStyle w:val="12"/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D98384D" wp14:editId="03B4D464">
            <wp:extent cx="6390005" cy="1864648"/>
            <wp:effectExtent l="19050" t="19050" r="10795" b="21302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8646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523B98" w14:textId="77777777" w:rsidR="00633B29" w:rsidRDefault="00633B29" w:rsidP="00633B29">
      <w:pPr>
        <w:pStyle w:val="12"/>
        <w:spacing w:line="36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Рисунок 12 - </w:t>
      </w:r>
      <w:r w:rsidRPr="00160CA4">
        <w:rPr>
          <w:rFonts w:ascii="Times New Roman" w:hAnsi="Times New Roman" w:cs="Times New Roman"/>
          <w:noProof/>
          <w:sz w:val="20"/>
          <w:szCs w:val="20"/>
        </w:rPr>
        <w:t>Просмотр медицинского документа «Сопроводительный лист и лицевая сторона талона к нему»</w:t>
      </w:r>
    </w:p>
    <w:p w14:paraId="6EC51C58" w14:textId="77777777" w:rsidR="00633B29" w:rsidRPr="00160CA4" w:rsidRDefault="00633B29" w:rsidP="00633B29">
      <w:pPr>
        <w:pStyle w:val="12"/>
        <w:spacing w:line="36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1ADD4BFD" w14:textId="77777777" w:rsidR="00633B29" w:rsidRDefault="00633B29" w:rsidP="00633B29">
      <w:pPr>
        <w:pStyle w:val="12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0CA4">
        <w:rPr>
          <w:rFonts w:ascii="Times New Roman" w:eastAsia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Отредактировать медицинский документ невозможно, т.к. документ сформирован автоматически. При нажатии на кнопку «Документ не готов» отобразится сообщение (рис. 13).</w:t>
      </w:r>
    </w:p>
    <w:p w14:paraId="36B8F1AB" w14:textId="77777777" w:rsidR="00633B29" w:rsidRDefault="00633B29" w:rsidP="00633B29">
      <w:pPr>
        <w:pStyle w:val="aff7"/>
        <w:spacing w:before="0" w:after="0"/>
        <w:ind w:firstLine="0"/>
        <w:jc w:val="center"/>
        <w:rPr>
          <w:noProof/>
          <w:sz w:val="24"/>
          <w:lang w:bidi="ar-SA"/>
        </w:rPr>
      </w:pPr>
      <w:r>
        <w:rPr>
          <w:noProof/>
          <w:sz w:val="24"/>
          <w:lang w:bidi="ar-SA"/>
        </w:rPr>
        <w:drawing>
          <wp:inline distT="0" distB="0" distL="0" distR="0" wp14:anchorId="4B44C1E4" wp14:editId="27CF1F32">
            <wp:extent cx="6390005" cy="3246622"/>
            <wp:effectExtent l="19050" t="19050" r="10795" b="10928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2466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1BEEE8" w14:textId="77777777" w:rsidR="00633B29" w:rsidRDefault="00633B29" w:rsidP="00633B29">
      <w:pPr>
        <w:pStyle w:val="aff7"/>
        <w:spacing w:before="0" w:after="0"/>
        <w:ind w:firstLine="0"/>
        <w:jc w:val="center"/>
      </w:pPr>
      <w:r>
        <w:rPr>
          <w:iCs/>
          <w:noProof/>
          <w:sz w:val="20"/>
          <w:szCs w:val="20"/>
        </w:rPr>
        <w:t xml:space="preserve">Рисунок 13 - </w:t>
      </w:r>
      <w:r>
        <w:rPr>
          <w:iCs/>
          <w:sz w:val="20"/>
          <w:szCs w:val="20"/>
        </w:rPr>
        <w:t xml:space="preserve">Информационное сообщение о невозможности редактирования автоматически созданного МД </w:t>
      </w:r>
    </w:p>
    <w:p w14:paraId="7AA9268D" w14:textId="77777777" w:rsidR="00633B29" w:rsidRPr="000B47B3" w:rsidRDefault="00633B29" w:rsidP="00633B29">
      <w:pPr>
        <w:pStyle w:val="12"/>
        <w:spacing w:before="240" w:line="36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7" w:name="_Toc182569922"/>
      <w:bookmarkStart w:id="8" w:name="_Toc182574587"/>
      <w:r>
        <w:rPr>
          <w:rFonts w:ascii="Times New Roman" w:eastAsia="Times New Roman" w:hAnsi="Times New Roman" w:cs="Times New Roman"/>
          <w:b/>
          <w:sz w:val="24"/>
          <w:szCs w:val="24"/>
        </w:rPr>
        <w:t>2.4 Отображение медицинского документа «</w:t>
      </w:r>
      <w:r w:rsidRPr="000B47B3">
        <w:rPr>
          <w:rFonts w:ascii="Times New Roman" w:eastAsia="Times New Roman" w:hAnsi="Times New Roman" w:cs="Times New Roman"/>
          <w:b/>
          <w:sz w:val="24"/>
          <w:szCs w:val="24"/>
        </w:rPr>
        <w:t>Сопроводительный лист и лицевая сторона талона к нему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 на форме обработки «</w:t>
      </w:r>
      <w:r w:rsidRPr="0065139A">
        <w:rPr>
          <w:rFonts w:ascii="Times New Roman" w:eastAsia="Times New Roman" w:hAnsi="Times New Roman" w:cs="Times New Roman"/>
          <w:b/>
          <w:sz w:val="24"/>
          <w:szCs w:val="24"/>
        </w:rPr>
        <w:t>Проверка истории болезни»</w:t>
      </w:r>
      <w:bookmarkEnd w:id="7"/>
      <w:bookmarkEnd w:id="8"/>
    </w:p>
    <w:p w14:paraId="4638DB32" w14:textId="77777777" w:rsidR="00633B29" w:rsidRDefault="00633B29" w:rsidP="00633B29">
      <w:pPr>
        <w:pStyle w:val="12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Просмотр истории болезни доступен только по выписанным пациентам. </w:t>
      </w:r>
    </w:p>
    <w:p w14:paraId="0E3DDD44" w14:textId="77777777" w:rsidR="00633B29" w:rsidRDefault="00633B29" w:rsidP="00633B29">
      <w:pPr>
        <w:pStyle w:val="12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227A5">
        <w:rPr>
          <w:rFonts w:ascii="Times New Roman" w:eastAsia="Times New Roman" w:hAnsi="Times New Roman" w:cs="Times New Roman"/>
          <w:sz w:val="24"/>
          <w:szCs w:val="24"/>
        </w:rPr>
        <w:t>ользователю под правами «</w:t>
      </w:r>
      <w:r>
        <w:rPr>
          <w:rFonts w:ascii="Times New Roman" w:eastAsia="Times New Roman" w:hAnsi="Times New Roman" w:cs="Times New Roman"/>
          <w:sz w:val="24"/>
          <w:szCs w:val="24"/>
        </w:rPr>
        <w:t>Доктора</w:t>
      </w:r>
      <w:r w:rsidRPr="000227A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27A5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предварительно выписать пациента из стационара. Для этого следует выбрать пациента на форме «Пост отделения стационара» и нажать на меню «Еще» - «Выписка» (рис. 14).</w:t>
      </w:r>
    </w:p>
    <w:p w14:paraId="765E33D8" w14:textId="77777777" w:rsidR="00633B29" w:rsidRDefault="00633B29" w:rsidP="00633B29">
      <w:pPr>
        <w:pStyle w:val="aff7"/>
        <w:spacing w:before="0" w:after="0"/>
        <w:ind w:firstLine="0"/>
        <w:jc w:val="center"/>
        <w:rPr>
          <w:iCs/>
          <w:sz w:val="20"/>
          <w:szCs w:val="20"/>
        </w:rPr>
      </w:pPr>
      <w:r>
        <w:rPr>
          <w:noProof/>
          <w:sz w:val="24"/>
          <w:lang w:bidi="ar-SA"/>
        </w:rPr>
        <w:lastRenderedPageBreak/>
        <w:drawing>
          <wp:inline distT="0" distB="0" distL="0" distR="0" wp14:anchorId="4FEC930F" wp14:editId="41D294BE">
            <wp:extent cx="6532070" cy="1765300"/>
            <wp:effectExtent l="19050" t="19050" r="21130" b="254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070" cy="1765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39A">
        <w:rPr>
          <w:iCs/>
          <w:noProof/>
          <w:sz w:val="20"/>
          <w:szCs w:val="20"/>
        </w:rPr>
        <w:t xml:space="preserve"> </w:t>
      </w:r>
      <w:r>
        <w:rPr>
          <w:iCs/>
          <w:noProof/>
          <w:sz w:val="20"/>
          <w:szCs w:val="20"/>
        </w:rPr>
        <w:t xml:space="preserve">Рисунок 14 - </w:t>
      </w:r>
      <w:r>
        <w:rPr>
          <w:iCs/>
          <w:sz w:val="20"/>
          <w:szCs w:val="20"/>
        </w:rPr>
        <w:t>Формирование выписки пациента из стационара</w:t>
      </w:r>
    </w:p>
    <w:p w14:paraId="16F7E3E0" w14:textId="77777777" w:rsidR="00633B29" w:rsidRDefault="00633B29" w:rsidP="00633B29">
      <w:pPr>
        <w:pStyle w:val="aff7"/>
        <w:spacing w:before="0" w:after="0"/>
        <w:ind w:firstLine="0"/>
        <w:jc w:val="center"/>
      </w:pPr>
    </w:p>
    <w:p w14:paraId="3EEDCC56" w14:textId="77777777" w:rsidR="00633B29" w:rsidRDefault="00633B29" w:rsidP="00633B29">
      <w:pPr>
        <w:pStyle w:val="12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Заполнить поля документа и нажать на кнопку «Провести и закрыть» (рис. 15).</w:t>
      </w:r>
    </w:p>
    <w:p w14:paraId="43C4CF6A" w14:textId="77777777" w:rsidR="00633B29" w:rsidRDefault="00633B29" w:rsidP="00633B29">
      <w:pPr>
        <w:pStyle w:val="aff7"/>
        <w:spacing w:before="0" w:after="0"/>
        <w:ind w:firstLine="0"/>
        <w:jc w:val="center"/>
        <w:rPr>
          <w:iCs/>
          <w:noProof/>
          <w:sz w:val="20"/>
          <w:szCs w:val="20"/>
        </w:rPr>
      </w:pPr>
      <w:r>
        <w:rPr>
          <w:iCs/>
          <w:noProof/>
          <w:sz w:val="20"/>
          <w:szCs w:val="20"/>
          <w:lang w:bidi="ar-SA"/>
        </w:rPr>
        <w:drawing>
          <wp:inline distT="0" distB="0" distL="0" distR="0" wp14:anchorId="46A12540" wp14:editId="2F1ED521">
            <wp:extent cx="5683088" cy="1752600"/>
            <wp:effectExtent l="19050" t="19050" r="12862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88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39A">
        <w:rPr>
          <w:iCs/>
          <w:noProof/>
          <w:sz w:val="20"/>
          <w:szCs w:val="20"/>
        </w:rPr>
        <w:t xml:space="preserve"> </w:t>
      </w:r>
    </w:p>
    <w:p w14:paraId="7055FCFB" w14:textId="77777777" w:rsidR="00633B29" w:rsidRDefault="00633B29" w:rsidP="00633B29">
      <w:pPr>
        <w:pStyle w:val="aff7"/>
        <w:spacing w:before="0" w:after="0"/>
        <w:ind w:firstLine="0"/>
        <w:jc w:val="center"/>
        <w:rPr>
          <w:iCs/>
          <w:sz w:val="20"/>
          <w:szCs w:val="20"/>
        </w:rPr>
      </w:pPr>
      <w:r>
        <w:rPr>
          <w:iCs/>
          <w:noProof/>
          <w:sz w:val="20"/>
          <w:szCs w:val="20"/>
        </w:rPr>
        <w:t xml:space="preserve">Рисунок 15 - </w:t>
      </w:r>
      <w:r>
        <w:rPr>
          <w:iCs/>
          <w:sz w:val="20"/>
          <w:szCs w:val="20"/>
        </w:rPr>
        <w:t xml:space="preserve">Выписка пациента из стационара </w:t>
      </w:r>
    </w:p>
    <w:p w14:paraId="2DD72378" w14:textId="77777777" w:rsidR="00633B29" w:rsidRDefault="00633B29" w:rsidP="00633B29">
      <w:pPr>
        <w:pStyle w:val="aff7"/>
        <w:spacing w:before="0" w:after="0"/>
        <w:ind w:firstLine="0"/>
        <w:jc w:val="center"/>
      </w:pPr>
    </w:p>
    <w:p w14:paraId="317876DB" w14:textId="77777777" w:rsidR="00633B29" w:rsidRDefault="00633B29" w:rsidP="00633B29">
      <w:pPr>
        <w:pStyle w:val="12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8E4">
        <w:rPr>
          <w:rFonts w:ascii="Times New Roman" w:eastAsia="Times New Roman" w:hAnsi="Times New Roman" w:cs="Times New Roman"/>
          <w:sz w:val="24"/>
          <w:szCs w:val="24"/>
        </w:rPr>
        <w:t>Далее перейти на вкладку «</w:t>
      </w:r>
      <w:r>
        <w:rPr>
          <w:rFonts w:ascii="Times New Roman" w:eastAsia="Times New Roman" w:hAnsi="Times New Roman" w:cs="Times New Roman"/>
          <w:sz w:val="24"/>
          <w:szCs w:val="24"/>
        </w:rPr>
        <w:t>Выписанные». Выбрать данного пациента одним кликом и нажать на кнопку «Проверка истории болезни» (рис. 16).</w:t>
      </w:r>
    </w:p>
    <w:p w14:paraId="7574753D" w14:textId="77777777" w:rsidR="00633B29" w:rsidRPr="003118E4" w:rsidRDefault="00633B29" w:rsidP="00633B29">
      <w:pPr>
        <w:pStyle w:val="aff7"/>
        <w:spacing w:before="0" w:after="0"/>
        <w:ind w:firstLine="0"/>
        <w:jc w:val="center"/>
        <w:rPr>
          <w:iCs/>
          <w:noProof/>
          <w:sz w:val="20"/>
          <w:szCs w:val="20"/>
          <w:lang w:bidi="ar-SA"/>
        </w:rPr>
      </w:pPr>
      <w:r w:rsidRPr="003118E4">
        <w:rPr>
          <w:iCs/>
          <w:noProof/>
          <w:sz w:val="20"/>
          <w:szCs w:val="20"/>
          <w:lang w:bidi="ar-SA"/>
        </w:rPr>
        <w:drawing>
          <wp:inline distT="0" distB="0" distL="0" distR="0" wp14:anchorId="4CE31466" wp14:editId="3E927CD9">
            <wp:extent cx="6273800" cy="1129542"/>
            <wp:effectExtent l="19050" t="19050" r="12700" b="13458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3474" r="3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11295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C2A285" w14:textId="77777777" w:rsidR="00633B29" w:rsidRDefault="00633B29" w:rsidP="00633B29">
      <w:pPr>
        <w:pStyle w:val="aff7"/>
        <w:spacing w:before="0" w:after="0"/>
        <w:ind w:firstLine="0"/>
        <w:jc w:val="center"/>
        <w:rPr>
          <w:iCs/>
          <w:sz w:val="20"/>
          <w:szCs w:val="20"/>
        </w:rPr>
      </w:pPr>
      <w:r>
        <w:rPr>
          <w:iCs/>
          <w:noProof/>
          <w:sz w:val="20"/>
          <w:szCs w:val="20"/>
        </w:rPr>
        <w:t>Рисунок 16 - Переход в форму обработки «Проверка истории болезни»</w:t>
      </w:r>
      <w:r>
        <w:rPr>
          <w:iCs/>
          <w:sz w:val="20"/>
          <w:szCs w:val="20"/>
        </w:rPr>
        <w:t xml:space="preserve"> </w:t>
      </w:r>
    </w:p>
    <w:p w14:paraId="38E17772" w14:textId="77777777" w:rsidR="00633B29" w:rsidRDefault="00633B29" w:rsidP="00633B29">
      <w:pPr>
        <w:pStyle w:val="aff7"/>
        <w:spacing w:before="0" w:after="0"/>
        <w:ind w:firstLine="0"/>
        <w:jc w:val="center"/>
      </w:pPr>
    </w:p>
    <w:p w14:paraId="3CB033EB" w14:textId="77777777" w:rsidR="00633B29" w:rsidRDefault="00633B29" w:rsidP="00633B29">
      <w:pPr>
        <w:pStyle w:val="12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открытии формы «Проверка истории болезни» документы, сформированные по  медицинской карте пациента, будут распределены по разделам и вкладкам.</w:t>
      </w:r>
    </w:p>
    <w:p w14:paraId="4EC4A09A" w14:textId="77777777" w:rsidR="00633B29" w:rsidRPr="00B42234" w:rsidRDefault="00633B29" w:rsidP="00633B29">
      <w:pPr>
        <w:pStyle w:val="12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просмотра медицинского документа «</w:t>
      </w:r>
      <w:r w:rsidRPr="00361351">
        <w:rPr>
          <w:rFonts w:ascii="Times New Roman" w:eastAsia="Times New Roman" w:hAnsi="Times New Roman" w:cs="Times New Roman"/>
          <w:sz w:val="24"/>
          <w:szCs w:val="24"/>
        </w:rPr>
        <w:t>Сопроводительный лист и лицевая сторона талона к нему</w:t>
      </w:r>
      <w:r>
        <w:rPr>
          <w:rFonts w:ascii="Times New Roman" w:eastAsia="Times New Roman" w:hAnsi="Times New Roman" w:cs="Times New Roman"/>
          <w:sz w:val="24"/>
          <w:szCs w:val="24"/>
        </w:rPr>
        <w:t>» необходимо в разделе «Медицинские документы» на одноименной вкладке «Медицинские документы» просмотреть  сопроводительный лист и талон к сопроводительному листу (рис. 17).</w:t>
      </w:r>
    </w:p>
    <w:p w14:paraId="685212CD" w14:textId="77777777" w:rsidR="00633B29" w:rsidRDefault="00633B29" w:rsidP="00633B29">
      <w:pPr>
        <w:pStyle w:val="12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CC6AF9" wp14:editId="013099A5">
            <wp:extent cx="6096000" cy="3007007"/>
            <wp:effectExtent l="19050" t="1905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09" cy="300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A84107" w14:textId="77777777" w:rsidR="00633B29" w:rsidRDefault="00633B29" w:rsidP="00633B29">
      <w:pPr>
        <w:pStyle w:val="aff7"/>
        <w:spacing w:before="0" w:after="0"/>
        <w:ind w:firstLine="0"/>
        <w:jc w:val="center"/>
      </w:pPr>
      <w:r>
        <w:rPr>
          <w:iCs/>
          <w:noProof/>
          <w:sz w:val="20"/>
          <w:szCs w:val="20"/>
        </w:rPr>
        <w:t xml:space="preserve">Рисунок 17 - Просмотр медицинского документа на форме обработки «Проверка истории болезни» </w:t>
      </w:r>
    </w:p>
    <w:p w14:paraId="4026020F" w14:textId="7808A68C" w:rsidR="00633B29" w:rsidRDefault="00633B29" w:rsidP="00AF4A2D">
      <w:pPr>
        <w:pStyle w:val="12"/>
        <w:numPr>
          <w:ilvl w:val="0"/>
          <w:numId w:val="4"/>
        </w:numPr>
        <w:spacing w:before="24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2.5 </w:t>
      </w:r>
      <w:r w:rsidR="00144D6A">
        <w:rPr>
          <w:rFonts w:ascii="Times New Roman" w:eastAsia="Times New Roman" w:hAnsi="Times New Roman" w:cs="Times New Roman"/>
          <w:b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медицинского документа «Выписной эпикриз</w:t>
      </w:r>
      <w:r w:rsidRPr="0065139A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54F01B6" w14:textId="77777777" w:rsidR="00633B29" w:rsidRDefault="00633B29" w:rsidP="00AF4A2D">
      <w:pPr>
        <w:pStyle w:val="12"/>
        <w:numPr>
          <w:ilvl w:val="0"/>
          <w:numId w:val="4"/>
        </w:numPr>
        <w:spacing w:before="24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227A5">
        <w:rPr>
          <w:rFonts w:ascii="Times New Roman" w:eastAsia="Times New Roman" w:hAnsi="Times New Roman" w:cs="Times New Roman"/>
          <w:sz w:val="24"/>
          <w:szCs w:val="24"/>
        </w:rPr>
        <w:t>ользователю под правами «</w:t>
      </w:r>
      <w:r>
        <w:rPr>
          <w:rFonts w:ascii="Times New Roman" w:eastAsia="Times New Roman" w:hAnsi="Times New Roman" w:cs="Times New Roman"/>
          <w:sz w:val="24"/>
          <w:szCs w:val="24"/>
        </w:rPr>
        <w:t>Доктора</w:t>
      </w:r>
      <w:r w:rsidRPr="000227A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27A5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3A3E92">
        <w:rPr>
          <w:rFonts w:ascii="Times New Roman" w:eastAsia="Times New Roman" w:hAnsi="Times New Roman" w:cs="Times New Roman"/>
          <w:sz w:val="24"/>
        </w:rPr>
        <w:t>» войти в подсистему «Отделение» - «Пациенты отделения»</w:t>
      </w:r>
      <w:r>
        <w:rPr>
          <w:rFonts w:ascii="Times New Roman" w:eastAsia="Times New Roman" w:hAnsi="Times New Roman" w:cs="Times New Roman"/>
          <w:sz w:val="24"/>
        </w:rPr>
        <w:t xml:space="preserve">. В открывшемся списке отделения 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lang w:eastAsia="zh-CN" w:bidi="hi-IN"/>
        </w:rPr>
        <w:t>выбрать пациента</w:t>
      </w:r>
      <w:r w:rsidR="00C0059C" w:rsidRPr="003A3E92">
        <w:rPr>
          <w:rFonts w:ascii="Times New Roman" w:eastAsia="Times New Roman" w:hAnsi="Times New Roman" w:cs="Times New Roman"/>
          <w:sz w:val="24"/>
        </w:rPr>
        <w:t>, нажать кнопку «Добавить МД» - «Выписной эпикриз»</w:t>
      </w:r>
      <w:r>
        <w:rPr>
          <w:rFonts w:ascii="Times New Roman" w:eastAsia="Times New Roman" w:hAnsi="Times New Roman" w:cs="Times New Roman"/>
          <w:sz w:val="24"/>
        </w:rPr>
        <w:t xml:space="preserve"> (рис. 18).</w:t>
      </w:r>
    </w:p>
    <w:p w14:paraId="4BE4C914" w14:textId="0E69605F" w:rsidR="00633B29" w:rsidRDefault="00633B29" w:rsidP="00AF4A2D">
      <w:pPr>
        <w:pStyle w:val="12"/>
        <w:numPr>
          <w:ilvl w:val="0"/>
          <w:numId w:val="4"/>
        </w:numPr>
        <w:spacing w:before="24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BA2D6E1" wp14:editId="6BCCC632">
            <wp:extent cx="6152515" cy="1932305"/>
            <wp:effectExtent l="19050" t="19050" r="19685" b="10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32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5D464F" w14:textId="3FA91628" w:rsidR="00A905B6" w:rsidRPr="00A905B6" w:rsidRDefault="00A905B6" w:rsidP="00AF4A2D">
      <w:pPr>
        <w:pStyle w:val="12"/>
        <w:numPr>
          <w:ilvl w:val="0"/>
          <w:numId w:val="4"/>
        </w:numPr>
        <w:spacing w:line="360" w:lineRule="auto"/>
        <w:jc w:val="center"/>
        <w:outlineLvl w:val="1"/>
        <w:rPr>
          <w:rFonts w:ascii="Times New Roman" w:eastAsia="Times New Roman" w:hAnsi="Times New Roman" w:cs="Times New Roman"/>
          <w:sz w:val="20"/>
        </w:rPr>
      </w:pPr>
      <w:r w:rsidRPr="00A905B6">
        <w:rPr>
          <w:rFonts w:ascii="Times New Roman" w:eastAsia="Times New Roman" w:hAnsi="Times New Roman" w:cs="Times New Roman"/>
          <w:sz w:val="20"/>
        </w:rPr>
        <w:t>Рисунок 1</w:t>
      </w:r>
      <w:r>
        <w:rPr>
          <w:rFonts w:ascii="Times New Roman" w:eastAsia="Times New Roman" w:hAnsi="Times New Roman" w:cs="Times New Roman"/>
          <w:sz w:val="20"/>
        </w:rPr>
        <w:t>8</w:t>
      </w:r>
      <w:r w:rsidRPr="00A905B6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– Формирование ШМД «Выписной эпикриз»</w:t>
      </w:r>
    </w:p>
    <w:p w14:paraId="792E78F4" w14:textId="4E68B0A5" w:rsidR="00633B29" w:rsidRDefault="00C0059C" w:rsidP="00AF4A2D">
      <w:pPr>
        <w:pStyle w:val="12"/>
        <w:numPr>
          <w:ilvl w:val="0"/>
          <w:numId w:val="4"/>
        </w:numPr>
        <w:spacing w:before="24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</w:rPr>
      </w:pPr>
      <w:r w:rsidRPr="003A3E92">
        <w:rPr>
          <w:rFonts w:ascii="Times New Roman" w:eastAsia="Times New Roman" w:hAnsi="Times New Roman" w:cs="Times New Roman"/>
          <w:sz w:val="24"/>
        </w:rPr>
        <w:t>Открылась экранная форма документа выписного эпикриза.</w:t>
      </w:r>
      <w:r w:rsidR="00A905B6">
        <w:rPr>
          <w:rFonts w:ascii="Times New Roman" w:eastAsia="Times New Roman" w:hAnsi="Times New Roman" w:cs="Times New Roman"/>
          <w:sz w:val="24"/>
        </w:rPr>
        <w:t xml:space="preserve"> Требуется ее заполнить, перевести в статус «Готов» и подписать ЭЦП.</w:t>
      </w:r>
    </w:p>
    <w:p w14:paraId="11088B0F" w14:textId="06E329F8" w:rsidR="00C0059C" w:rsidRPr="00633B29" w:rsidRDefault="00C0059C" w:rsidP="00AF4A2D">
      <w:pPr>
        <w:pStyle w:val="12"/>
        <w:numPr>
          <w:ilvl w:val="0"/>
          <w:numId w:val="4"/>
        </w:numPr>
        <w:spacing w:before="24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</w:rPr>
      </w:pPr>
      <w:r w:rsidRPr="00633B29">
        <w:rPr>
          <w:rFonts w:ascii="Times New Roman" w:eastAsia="Times New Roman" w:hAnsi="Times New Roman" w:cs="Times New Roman"/>
          <w:b/>
          <w:sz w:val="24"/>
        </w:rPr>
        <w:t>Важно!</w:t>
      </w:r>
      <w:r w:rsidRPr="00633B29">
        <w:rPr>
          <w:rFonts w:ascii="Times New Roman" w:eastAsia="Times New Roman" w:hAnsi="Times New Roman" w:cs="Times New Roman"/>
          <w:sz w:val="24"/>
        </w:rPr>
        <w:t xml:space="preserve"> Без подписанного ЭЦП документа посмертного или выписного эпикриза формирование ШМД «Талон к сопроводительному листу» невозможно.</w:t>
      </w:r>
    </w:p>
    <w:p w14:paraId="7195862F" w14:textId="18676839" w:rsidR="00144D6A" w:rsidRPr="00144D6A" w:rsidRDefault="00144D6A" w:rsidP="00AF4A2D">
      <w:pPr>
        <w:pStyle w:val="2"/>
        <w:numPr>
          <w:ilvl w:val="1"/>
          <w:numId w:val="4"/>
        </w:numPr>
        <w:suppressAutoHyphens/>
        <w:spacing w:line="360" w:lineRule="auto"/>
        <w:ind w:left="0" w:firstLine="709"/>
        <w:rPr>
          <w:rFonts w:ascii="Times New Roman" w:eastAsia="Times New Roman" w:hAnsi="Times New Roman" w:cs="Times New Roman"/>
          <w:i w:val="0"/>
          <w:sz w:val="24"/>
        </w:rPr>
      </w:pPr>
      <w:r w:rsidRPr="00144D6A">
        <w:rPr>
          <w:rFonts w:ascii="Times New Roman" w:eastAsia="Times New Roman" w:hAnsi="Times New Roman" w:cs="Times New Roman"/>
          <w:i w:val="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i w:val="0"/>
          <w:sz w:val="24"/>
          <w:szCs w:val="24"/>
        </w:rPr>
        <w:t>6</w:t>
      </w:r>
      <w:r w:rsidRPr="00144D6A">
        <w:rPr>
          <w:rFonts w:ascii="Times New Roman" w:eastAsia="Times New Roman" w:hAnsi="Times New Roman" w:cs="Times New Roman"/>
          <w:i w:val="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 w:val="0"/>
          <w:sz w:val="24"/>
          <w:szCs w:val="24"/>
        </w:rPr>
        <w:t>Формирование</w:t>
      </w:r>
      <w:r w:rsidRPr="00144D6A">
        <w:rPr>
          <w:rFonts w:ascii="Times New Roman" w:eastAsia="Times New Roman" w:hAnsi="Times New Roman" w:cs="Times New Roman"/>
          <w:i w:val="0"/>
          <w:sz w:val="24"/>
          <w:szCs w:val="24"/>
        </w:rPr>
        <w:t xml:space="preserve"> медицинского документа</w:t>
      </w:r>
      <w:r>
        <w:rPr>
          <w:rFonts w:ascii="Times New Roman" w:eastAsia="Times New Roman" w:hAnsi="Times New Roman" w:cs="Times New Roman"/>
          <w:i w:val="0"/>
          <w:sz w:val="24"/>
          <w:szCs w:val="24"/>
        </w:rPr>
        <w:t xml:space="preserve"> «Талон к сопроводительному листу» и отправка СЭМД в РЭМД</w:t>
      </w:r>
    </w:p>
    <w:p w14:paraId="09270DBE" w14:textId="127ABE4D" w:rsidR="00A905B6" w:rsidRDefault="00C0059C" w:rsidP="00AF4A2D">
      <w:pPr>
        <w:pStyle w:val="2"/>
        <w:numPr>
          <w:ilvl w:val="1"/>
          <w:numId w:val="4"/>
        </w:numPr>
        <w:suppressAutoHyphens/>
        <w:spacing w:line="360" w:lineRule="auto"/>
        <w:ind w:left="0" w:firstLine="709"/>
        <w:rPr>
          <w:rFonts w:ascii="Times New Roman" w:eastAsia="Times New Roman" w:hAnsi="Times New Roman" w:cs="Times New Roman"/>
          <w:b w:val="0"/>
          <w:i w:val="0"/>
          <w:sz w:val="24"/>
        </w:rPr>
      </w:pPr>
      <w:r w:rsidRPr="003A3E92">
        <w:rPr>
          <w:rFonts w:ascii="Times New Roman" w:eastAsia="Times New Roman" w:hAnsi="Times New Roman" w:cs="Times New Roman"/>
          <w:b w:val="0"/>
          <w:i w:val="0"/>
          <w:sz w:val="24"/>
        </w:rPr>
        <w:t>Документ подписан</w:t>
      </w:r>
      <w:r w:rsidR="00A905B6">
        <w:rPr>
          <w:rFonts w:ascii="Times New Roman" w:eastAsia="Times New Roman" w:hAnsi="Times New Roman" w:cs="Times New Roman"/>
          <w:b w:val="0"/>
          <w:i w:val="0"/>
          <w:sz w:val="24"/>
        </w:rPr>
        <w:t xml:space="preserve">. </w:t>
      </w:r>
      <w:r w:rsidRPr="003A3E92">
        <w:rPr>
          <w:rFonts w:ascii="Times New Roman" w:eastAsia="Times New Roman" w:hAnsi="Times New Roman" w:cs="Times New Roman"/>
          <w:b w:val="0"/>
          <w:i w:val="0"/>
          <w:sz w:val="24"/>
        </w:rPr>
        <w:t>Выбрать в списке</w:t>
      </w:r>
      <w:r w:rsidR="00A905B6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этого же</w:t>
      </w:r>
      <w:r w:rsidRPr="003A3E92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пациента, нажать кнопку «Добавить МД» - «Талон к сопроводительному листу»</w:t>
      </w:r>
      <w:r w:rsidR="00A905B6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(рис. 19</w:t>
      </w:r>
      <w:r w:rsidR="00276AB6">
        <w:rPr>
          <w:rFonts w:ascii="Times New Roman" w:eastAsia="Times New Roman" w:hAnsi="Times New Roman" w:cs="Times New Roman"/>
          <w:b w:val="0"/>
          <w:i w:val="0"/>
          <w:sz w:val="24"/>
        </w:rPr>
        <w:t>-20</w:t>
      </w:r>
      <w:r w:rsidR="00A905B6">
        <w:rPr>
          <w:rFonts w:ascii="Times New Roman" w:eastAsia="Times New Roman" w:hAnsi="Times New Roman" w:cs="Times New Roman"/>
          <w:b w:val="0"/>
          <w:i w:val="0"/>
          <w:sz w:val="24"/>
        </w:rPr>
        <w:t>)</w:t>
      </w:r>
      <w:r w:rsidRPr="003A3E92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</w:t>
      </w:r>
      <w:r w:rsidR="00A905B6">
        <w:rPr>
          <w:rFonts w:ascii="Times New Roman" w:eastAsia="Times New Roman" w:hAnsi="Times New Roman" w:cs="Times New Roman"/>
          <w:b w:val="0"/>
          <w:i w:val="0"/>
          <w:sz w:val="24"/>
        </w:rPr>
        <w:t>.</w:t>
      </w:r>
    </w:p>
    <w:p w14:paraId="14ED4437" w14:textId="4CF7657A" w:rsidR="00A905B6" w:rsidRDefault="00A905B6" w:rsidP="00AF4A2D">
      <w:pPr>
        <w:pStyle w:val="2"/>
        <w:numPr>
          <w:ilvl w:val="1"/>
          <w:numId w:val="4"/>
        </w:numPr>
        <w:suppressAutoHyphens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</w:rPr>
      </w:pPr>
      <w:r>
        <w:rPr>
          <w:noProof/>
          <w:lang w:eastAsia="ru-RU" w:bidi="ar-SA"/>
        </w:rPr>
        <w:drawing>
          <wp:inline distT="0" distB="0" distL="0" distR="0" wp14:anchorId="49FCE238" wp14:editId="18EA998A">
            <wp:extent cx="4936703" cy="3655780"/>
            <wp:effectExtent l="19050" t="19050" r="16510" b="209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5419" cy="3662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FFD29A" w14:textId="743CD3BB" w:rsidR="00276AB6" w:rsidRDefault="00276AB6" w:rsidP="00AF4A2D">
      <w:pPr>
        <w:pStyle w:val="2"/>
        <w:numPr>
          <w:ilvl w:val="1"/>
          <w:numId w:val="4"/>
        </w:numPr>
        <w:suppressAutoHyphens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i w:val="0"/>
          <w:sz w:val="20"/>
        </w:rPr>
      </w:pP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>Рисунок 1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>9</w:t>
      </w: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 –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 xml:space="preserve"> Формирование ШМД «Талон к сопроводительному листу» (оборотная сторона)</w:t>
      </w:r>
    </w:p>
    <w:p w14:paraId="54223BFE" w14:textId="2B9AE203" w:rsidR="00D736B2" w:rsidRPr="00D736B2" w:rsidRDefault="00D736B2" w:rsidP="00AF4A2D">
      <w:pPr>
        <w:pStyle w:val="2"/>
        <w:numPr>
          <w:ilvl w:val="1"/>
          <w:numId w:val="4"/>
        </w:numPr>
        <w:suppressAutoHyphens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 w:val="0"/>
          <w:i w:val="0"/>
          <w:sz w:val="24"/>
        </w:rPr>
      </w:pPr>
      <w:r w:rsidRPr="00A905B6">
        <w:rPr>
          <w:rFonts w:ascii="Times New Roman" w:eastAsia="Times New Roman" w:hAnsi="Times New Roman" w:cs="Times New Roman"/>
          <w:b w:val="0"/>
          <w:i w:val="0"/>
          <w:sz w:val="24"/>
        </w:rPr>
        <w:t>Открылась экранная форма талона к сопроводительному листу. Заполнить документ, перевести в статус «Готов», подписать ЭЦП.</w:t>
      </w:r>
    </w:p>
    <w:p w14:paraId="09E358E2" w14:textId="51EA98FA" w:rsidR="00276AB6" w:rsidRDefault="00276AB6" w:rsidP="00AF4A2D">
      <w:pPr>
        <w:pStyle w:val="2"/>
        <w:numPr>
          <w:ilvl w:val="1"/>
          <w:numId w:val="4"/>
        </w:num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 w:val="0"/>
          <w:i w:val="0"/>
          <w:sz w:val="20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2FFB95B3" wp14:editId="0E544BA1">
            <wp:extent cx="5026557" cy="3758634"/>
            <wp:effectExtent l="19050" t="19050" r="22225" b="133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8904" cy="37603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82E13E" w14:textId="68FAD56A" w:rsidR="001F597A" w:rsidRDefault="001F597A" w:rsidP="00AF4A2D">
      <w:pPr>
        <w:pStyle w:val="2"/>
        <w:numPr>
          <w:ilvl w:val="1"/>
          <w:numId w:val="4"/>
        </w:numPr>
        <w:suppressAutoHyphens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i w:val="0"/>
          <w:sz w:val="20"/>
        </w:rPr>
      </w:pP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Рисунок 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>20</w:t>
      </w: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 –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 xml:space="preserve"> Формирование ШМД «Талон к сопроводительному листу» (оборотная сторона)</w:t>
      </w:r>
    </w:p>
    <w:p w14:paraId="52E612E4" w14:textId="77777777" w:rsidR="00276AB6" w:rsidRPr="00276AB6" w:rsidRDefault="00276AB6" w:rsidP="00AF4A2D">
      <w:pPr>
        <w:pStyle w:val="2"/>
        <w:numPr>
          <w:ilvl w:val="1"/>
          <w:numId w:val="4"/>
        </w:numPr>
        <w:suppressAutoHyphens/>
        <w:spacing w:line="360" w:lineRule="auto"/>
        <w:jc w:val="center"/>
        <w:rPr>
          <w:rFonts w:ascii="Times New Roman" w:eastAsia="Times New Roman" w:hAnsi="Times New Roman" w:cs="Times New Roman"/>
          <w:b w:val="0"/>
          <w:i w:val="0"/>
          <w:sz w:val="20"/>
        </w:rPr>
      </w:pPr>
    </w:p>
    <w:p w14:paraId="7D983887" w14:textId="77777777" w:rsidR="00B91683" w:rsidRPr="00276AB6" w:rsidRDefault="00B91683" w:rsidP="00B91683">
      <w:pPr>
        <w:pStyle w:val="2"/>
        <w:numPr>
          <w:ilvl w:val="1"/>
          <w:numId w:val="4"/>
        </w:numPr>
        <w:suppressAutoHyphens/>
        <w:spacing w:after="0" w:line="360" w:lineRule="auto"/>
        <w:ind w:left="0" w:firstLine="709"/>
        <w:rPr>
          <w:rFonts w:ascii="Times New Roman" w:eastAsia="Times New Roman" w:hAnsi="Times New Roman" w:cs="Times New Roman"/>
          <w:i w:val="0"/>
          <w:sz w:val="24"/>
        </w:rPr>
      </w:pPr>
      <w:r w:rsidRPr="00276AB6">
        <w:rPr>
          <w:rFonts w:ascii="Times New Roman" w:eastAsia="Times New Roman" w:hAnsi="Times New Roman" w:cs="Times New Roman"/>
          <w:i w:val="0"/>
          <w:sz w:val="24"/>
        </w:rPr>
        <w:t>Важно!</w:t>
      </w:r>
    </w:p>
    <w:p w14:paraId="53BD8C0D" w14:textId="77777777" w:rsidR="00B91683" w:rsidRDefault="00B91683" w:rsidP="00B91683">
      <w:pPr>
        <w:pStyle w:val="2"/>
        <w:numPr>
          <w:ilvl w:val="1"/>
          <w:numId w:val="4"/>
        </w:numPr>
        <w:suppressAutoHyphens/>
        <w:spacing w:before="0" w:line="360" w:lineRule="auto"/>
        <w:ind w:left="0" w:firstLine="709"/>
        <w:jc w:val="both"/>
        <w:rPr>
          <w:rFonts w:ascii="Times New Roman" w:eastAsia="Times New Roman" w:hAnsi="Times New Roman" w:cs="Times New Roman"/>
          <w:b w:val="0"/>
          <w:i w:val="0"/>
          <w:sz w:val="24"/>
        </w:rPr>
      </w:pPr>
      <w:r w:rsidRPr="003A3E92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В связи </w:t>
      </w:r>
      <w:proofErr w:type="gramStart"/>
      <w:r w:rsidRPr="003A3E92">
        <w:rPr>
          <w:rFonts w:ascii="Times New Roman" w:eastAsia="Times New Roman" w:hAnsi="Times New Roman" w:cs="Times New Roman"/>
          <w:b w:val="0"/>
          <w:i w:val="0"/>
          <w:sz w:val="24"/>
        </w:rPr>
        <w:t>с</w:t>
      </w:r>
      <w:proofErr w:type="gramEnd"/>
      <w:r w:rsidRPr="003A3E92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</w:t>
      </w:r>
      <w:proofErr w:type="gramStart"/>
      <w:r w:rsidRPr="003A3E92">
        <w:rPr>
          <w:rFonts w:ascii="Times New Roman" w:eastAsia="Times New Roman" w:hAnsi="Times New Roman" w:cs="Times New Roman"/>
          <w:b w:val="0"/>
          <w:i w:val="0"/>
          <w:sz w:val="24"/>
        </w:rPr>
        <w:t>асинхронным</w:t>
      </w:r>
      <w:proofErr w:type="gramEnd"/>
      <w:r w:rsidRPr="003A3E92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процессов взаимодействия с СМП, в отсутствии данных от ЕРИАС СМП при подписании документа ЭЦП пользователю будет отображено сообщение об отсутствии недостающих данных от ЕРИАС СМП и документ в РЭМД отправлен не будет, соответственно в обработку «Массовое подписание МД» документ не попадет. При получении данных от ЕРИАС СМП позднее подписания оборотной стороны талона ЭЦП </w:t>
      </w:r>
      <w:proofErr w:type="gramStart"/>
      <w:r>
        <w:rPr>
          <w:rFonts w:ascii="Times New Roman" w:eastAsia="Times New Roman" w:hAnsi="Times New Roman" w:cs="Times New Roman"/>
          <w:b w:val="0"/>
          <w:i w:val="0"/>
          <w:sz w:val="24"/>
        </w:rPr>
        <w:t>сбрасывается</w:t>
      </w:r>
      <w:proofErr w:type="gramEnd"/>
      <w:r>
        <w:rPr>
          <w:rFonts w:ascii="Times New Roman" w:eastAsia="Times New Roman" w:hAnsi="Times New Roman" w:cs="Times New Roman"/>
          <w:b w:val="0"/>
          <w:i w:val="0"/>
          <w:sz w:val="24"/>
        </w:rPr>
        <w:t xml:space="preserve"> </w:t>
      </w:r>
      <w:r w:rsidRPr="003A3E92">
        <w:rPr>
          <w:rFonts w:ascii="Times New Roman" w:eastAsia="Times New Roman" w:hAnsi="Times New Roman" w:cs="Times New Roman"/>
          <w:b w:val="0"/>
          <w:i w:val="0"/>
          <w:sz w:val="24"/>
        </w:rPr>
        <w:t xml:space="preserve">и документ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направляется</w:t>
      </w:r>
      <w:r w:rsidRPr="003A3E92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в отложенное подписание для повторной подписи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 xml:space="preserve"> (рис. 21).</w:t>
      </w:r>
    </w:p>
    <w:p w14:paraId="29B2B60D" w14:textId="77777777" w:rsidR="00B91683" w:rsidRDefault="00B91683" w:rsidP="00B91683">
      <w:pPr>
        <w:pStyle w:val="2"/>
        <w:numPr>
          <w:ilvl w:val="0"/>
          <w:numId w:val="0"/>
        </w:numPr>
        <w:suppressAutoHyphens/>
        <w:spacing w:before="0" w:line="360" w:lineRule="auto"/>
        <w:ind w:left="576" w:hanging="576"/>
        <w:jc w:val="center"/>
        <w:rPr>
          <w:rFonts w:ascii="Times New Roman" w:eastAsia="Times New Roman" w:hAnsi="Times New Roman" w:cs="Times New Roman"/>
          <w:b w:val="0"/>
          <w:i w:val="0"/>
          <w:sz w:val="24"/>
        </w:rPr>
      </w:pPr>
      <w:r>
        <w:rPr>
          <w:noProof/>
        </w:rPr>
        <w:drawing>
          <wp:inline distT="0" distB="0" distL="0" distR="0" wp14:anchorId="1A779538" wp14:editId="78A44F25">
            <wp:extent cx="4426432" cy="3324610"/>
            <wp:effectExtent l="19050" t="19050" r="12700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5909"/>
                    <a:stretch/>
                  </pic:blipFill>
                  <pic:spPr bwMode="auto">
                    <a:xfrm>
                      <a:off x="0" y="0"/>
                      <a:ext cx="4437678" cy="33330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ED6B5" w14:textId="77777777" w:rsidR="00B91683" w:rsidRDefault="00B91683" w:rsidP="00B91683">
      <w:pPr>
        <w:pStyle w:val="2"/>
        <w:numPr>
          <w:ilvl w:val="1"/>
          <w:numId w:val="4"/>
        </w:numPr>
        <w:suppressAutoHyphens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i w:val="0"/>
          <w:sz w:val="20"/>
        </w:rPr>
      </w:pP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lastRenderedPageBreak/>
        <w:t xml:space="preserve">Рисунок 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>21</w:t>
      </w: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 –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 xml:space="preserve"> Подписание ШМД «Талон к сопроводительному листу» (оборотная сторона) при отсутствии всех необходимых обязательных полей от ЕРИАС СМП для отправки в РЭМД</w:t>
      </w:r>
    </w:p>
    <w:p w14:paraId="167FAA42" w14:textId="77777777" w:rsidR="00B91683" w:rsidRDefault="00B91683" w:rsidP="00B91683">
      <w:pPr>
        <w:pStyle w:val="2"/>
        <w:numPr>
          <w:ilvl w:val="0"/>
          <w:numId w:val="0"/>
        </w:numPr>
        <w:suppressAutoHyphens/>
        <w:spacing w:before="0" w:line="360" w:lineRule="auto"/>
        <w:ind w:left="576" w:hanging="576"/>
        <w:jc w:val="center"/>
        <w:rPr>
          <w:rFonts w:ascii="Times New Roman" w:eastAsia="Times New Roman" w:hAnsi="Times New Roman" w:cs="Times New Roman"/>
          <w:b w:val="0"/>
          <w:i w:val="0"/>
          <w:sz w:val="24"/>
        </w:rPr>
      </w:pPr>
    </w:p>
    <w:p w14:paraId="3AB36AE9" w14:textId="77777777" w:rsidR="00B91683" w:rsidRDefault="00B91683" w:rsidP="00B91683">
      <w:pPr>
        <w:pStyle w:val="2"/>
        <w:numPr>
          <w:ilvl w:val="0"/>
          <w:numId w:val="0"/>
        </w:numPr>
        <w:suppressAutoHyphens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i w:val="0"/>
          <w:sz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</w:rPr>
        <w:t xml:space="preserve">Также, во избежание формирования большого количества документов по ШМД «Талон к сопроводительному листу» реализовано ограничение – в системе не может быть больше одного готового такого ШМД, в противном случае пользователю при попытке сделать готовым второй такой документ будет выведено </w:t>
      </w:r>
      <w:proofErr w:type="gramStart"/>
      <w:r>
        <w:rPr>
          <w:rFonts w:ascii="Times New Roman" w:eastAsia="Times New Roman" w:hAnsi="Times New Roman" w:cs="Times New Roman"/>
          <w:b w:val="0"/>
          <w:i w:val="0"/>
          <w:sz w:val="24"/>
        </w:rPr>
        <w:t>сообщение</w:t>
      </w:r>
      <w:proofErr w:type="gramEnd"/>
      <w:r>
        <w:rPr>
          <w:rFonts w:ascii="Times New Roman" w:eastAsia="Times New Roman" w:hAnsi="Times New Roman" w:cs="Times New Roman"/>
          <w:b w:val="0"/>
          <w:i w:val="0"/>
          <w:sz w:val="24"/>
        </w:rPr>
        <w:t xml:space="preserve"> что уже существует такой талон (рис. 22). Требуется вернуться в него и отредактировать нужную информацию.</w:t>
      </w:r>
    </w:p>
    <w:p w14:paraId="10194AAF" w14:textId="77777777" w:rsidR="00B91683" w:rsidRDefault="00B91683" w:rsidP="00B91683">
      <w:pPr>
        <w:pStyle w:val="2"/>
        <w:numPr>
          <w:ilvl w:val="0"/>
          <w:numId w:val="0"/>
        </w:numPr>
        <w:suppressAutoHyphens/>
        <w:spacing w:before="0" w:line="360" w:lineRule="auto"/>
        <w:ind w:left="576" w:hanging="576"/>
        <w:jc w:val="center"/>
        <w:rPr>
          <w:rFonts w:ascii="Times New Roman" w:eastAsia="Times New Roman" w:hAnsi="Times New Roman" w:cs="Times New Roman"/>
          <w:b w:val="0"/>
          <w:i w:val="0"/>
          <w:sz w:val="24"/>
        </w:rPr>
      </w:pPr>
      <w:r>
        <w:rPr>
          <w:noProof/>
        </w:rPr>
        <w:drawing>
          <wp:inline distT="0" distB="0" distL="0" distR="0" wp14:anchorId="527D3B6C" wp14:editId="295D772D">
            <wp:extent cx="5364833" cy="3342154"/>
            <wp:effectExtent l="19050" t="19050" r="26670" b="107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69564" cy="33451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52CD7A" w14:textId="77777777" w:rsidR="00B91683" w:rsidRPr="00D736B2" w:rsidRDefault="00B91683" w:rsidP="00B91683">
      <w:pPr>
        <w:pStyle w:val="2"/>
        <w:numPr>
          <w:ilvl w:val="1"/>
          <w:numId w:val="4"/>
        </w:numPr>
        <w:suppressAutoHyphens/>
        <w:spacing w:before="0" w:line="360" w:lineRule="auto"/>
        <w:ind w:left="0" w:firstLine="709"/>
        <w:jc w:val="center"/>
        <w:rPr>
          <w:rFonts w:ascii="Times New Roman" w:eastAsia="Times New Roman" w:hAnsi="Times New Roman" w:cs="Times New Roman"/>
          <w:b w:val="0"/>
          <w:i w:val="0"/>
          <w:sz w:val="24"/>
        </w:rPr>
      </w:pP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Рисунок 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>22</w:t>
      </w: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 –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 xml:space="preserve"> Попытка формирования ШМД «Талона к сопроводительному листу» при наличии уже готового медицинского документа в системе</w:t>
      </w:r>
    </w:p>
    <w:p w14:paraId="44A19A1C" w14:textId="77777777" w:rsidR="00B91683" w:rsidRPr="00D736B2" w:rsidRDefault="00B91683" w:rsidP="00B91683">
      <w:pPr>
        <w:pStyle w:val="2"/>
        <w:numPr>
          <w:ilvl w:val="0"/>
          <w:numId w:val="0"/>
        </w:numPr>
        <w:suppressAutoHyphens/>
        <w:spacing w:before="0" w:line="360" w:lineRule="auto"/>
        <w:ind w:left="576" w:hanging="576"/>
        <w:jc w:val="center"/>
        <w:rPr>
          <w:rFonts w:ascii="Times New Roman" w:eastAsia="Times New Roman" w:hAnsi="Times New Roman" w:cs="Times New Roman"/>
          <w:b w:val="0"/>
          <w:i w:val="0"/>
          <w:sz w:val="24"/>
        </w:rPr>
      </w:pPr>
    </w:p>
    <w:p w14:paraId="06A20761" w14:textId="77777777" w:rsidR="00B91683" w:rsidRPr="00276AB6" w:rsidRDefault="00B91683" w:rsidP="00B91683">
      <w:pPr>
        <w:pStyle w:val="2"/>
        <w:numPr>
          <w:ilvl w:val="1"/>
          <w:numId w:val="4"/>
        </w:numPr>
        <w:suppressAutoHyphens/>
        <w:spacing w:before="0" w:after="0" w:line="360" w:lineRule="auto"/>
        <w:ind w:left="0" w:firstLine="709"/>
        <w:jc w:val="both"/>
        <w:rPr>
          <w:rFonts w:ascii="Times New Roman" w:eastAsia="Times New Roman" w:hAnsi="Times New Roman" w:cs="Times New Roman"/>
          <w:b w:val="0"/>
          <w:i w:val="0"/>
          <w:sz w:val="24"/>
          <w:highlight w:val="white"/>
        </w:rPr>
      </w:pPr>
      <w:r w:rsidRPr="003A3E92">
        <w:rPr>
          <w:rFonts w:ascii="Times New Roman" w:eastAsia="Times New Roman" w:hAnsi="Times New Roman" w:cs="Times New Roman"/>
          <w:b w:val="0"/>
          <w:i w:val="0"/>
          <w:sz w:val="24"/>
        </w:rPr>
        <w:t>Под пользователем перейти в подсистему «Главное» - «Дополнительные обработки» - «Массовое подписание МД»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 xml:space="preserve"> (рис. 23)</w:t>
      </w:r>
      <w:r w:rsidRPr="003A3E92">
        <w:rPr>
          <w:rFonts w:ascii="Times New Roman" w:eastAsia="Times New Roman" w:hAnsi="Times New Roman" w:cs="Times New Roman"/>
          <w:b w:val="0"/>
          <w:i w:val="0"/>
          <w:sz w:val="24"/>
        </w:rPr>
        <w:t xml:space="preserve">. </w:t>
      </w:r>
    </w:p>
    <w:p w14:paraId="1101DA99" w14:textId="77777777" w:rsidR="00B91683" w:rsidRDefault="00B91683" w:rsidP="00B91683">
      <w:pPr>
        <w:pStyle w:val="2"/>
        <w:numPr>
          <w:ilvl w:val="1"/>
          <w:numId w:val="4"/>
        </w:numPr>
        <w:suppressAutoHyphens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 w:val="0"/>
          <w:i w:val="0"/>
          <w:sz w:val="24"/>
        </w:rPr>
      </w:pPr>
      <w:r>
        <w:rPr>
          <w:noProof/>
          <w:lang w:eastAsia="ru-RU" w:bidi="ar-SA"/>
        </w:rPr>
        <w:drawing>
          <wp:inline distT="0" distB="0" distL="0" distR="0" wp14:anchorId="01B1C421" wp14:editId="1BBDE41B">
            <wp:extent cx="3065619" cy="2709487"/>
            <wp:effectExtent l="19050" t="19050" r="20955" b="152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77206" cy="27197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2BE891" w14:textId="77777777" w:rsidR="00B91683" w:rsidRPr="00D736B2" w:rsidRDefault="00B91683" w:rsidP="00B91683">
      <w:pPr>
        <w:pStyle w:val="2"/>
        <w:numPr>
          <w:ilvl w:val="1"/>
          <w:numId w:val="4"/>
        </w:numPr>
        <w:suppressAutoHyphens/>
        <w:spacing w:before="0" w:line="360" w:lineRule="auto"/>
        <w:ind w:left="0" w:firstLine="709"/>
        <w:jc w:val="center"/>
        <w:rPr>
          <w:rFonts w:ascii="Times New Roman" w:eastAsia="Times New Roman" w:hAnsi="Times New Roman" w:cs="Times New Roman"/>
          <w:b w:val="0"/>
          <w:i w:val="0"/>
          <w:sz w:val="24"/>
        </w:rPr>
      </w:pP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lastRenderedPageBreak/>
        <w:t xml:space="preserve">Рисунок 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>23</w:t>
      </w: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 –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 xml:space="preserve"> Подписание МД подписью медицинской организации</w:t>
      </w:r>
    </w:p>
    <w:p w14:paraId="2285B302" w14:textId="77777777" w:rsidR="00B91683" w:rsidRDefault="00B91683" w:rsidP="00B91683">
      <w:pPr>
        <w:pStyle w:val="af5"/>
        <w:rPr>
          <w:rFonts w:ascii="Times New Roman" w:eastAsia="Times New Roman" w:hAnsi="Times New Roman" w:cs="Times New Roman"/>
          <w:b/>
          <w:i/>
          <w:sz w:val="24"/>
        </w:rPr>
      </w:pPr>
    </w:p>
    <w:p w14:paraId="7E310D45" w14:textId="77777777" w:rsidR="00B91683" w:rsidRPr="006F13C1" w:rsidRDefault="00B91683" w:rsidP="00B91683">
      <w:pPr>
        <w:pStyle w:val="2"/>
        <w:numPr>
          <w:ilvl w:val="1"/>
          <w:numId w:val="4"/>
        </w:numPr>
        <w:suppressAutoHyphens/>
        <w:spacing w:before="0" w:after="0" w:line="360" w:lineRule="auto"/>
        <w:ind w:left="0" w:firstLine="709"/>
        <w:jc w:val="both"/>
        <w:rPr>
          <w:rFonts w:ascii="Times New Roman" w:eastAsia="Times New Roman" w:hAnsi="Times New Roman" w:cs="Times New Roman"/>
          <w:b w:val="0"/>
          <w:i w:val="0"/>
          <w:sz w:val="24"/>
          <w:highlight w:val="white"/>
        </w:rPr>
      </w:pPr>
      <w:r w:rsidRPr="003A3E92">
        <w:rPr>
          <w:rFonts w:ascii="Times New Roman" w:eastAsia="Times New Roman" w:hAnsi="Times New Roman" w:cs="Times New Roman"/>
          <w:b w:val="0"/>
          <w:i w:val="0"/>
          <w:sz w:val="24"/>
        </w:rPr>
        <w:t>В открывшейся форме на вкладке «МД» отобрать медицинские документы по ШМД «Талон к сопроводительному листу». В списке выбрать медицинский документ и нажать «Подписать»</w:t>
      </w:r>
      <w:r w:rsidRPr="003A3E92">
        <w:rPr>
          <w:rFonts w:ascii="Times New Roman" w:eastAsia="Times New Roman" w:hAnsi="Times New Roman" w:cs="Times New Roman"/>
          <w:b w:val="0"/>
          <w:i w:val="0"/>
          <w:sz w:val="24"/>
        </w:rPr>
        <w:tab/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(рис. 24).</w:t>
      </w:r>
    </w:p>
    <w:p w14:paraId="3AD6FD16" w14:textId="77777777" w:rsidR="00B91683" w:rsidRDefault="00B91683" w:rsidP="00B91683">
      <w:pPr>
        <w:pStyle w:val="aff7"/>
        <w:tabs>
          <w:tab w:val="left" w:pos="284"/>
        </w:tabs>
        <w:spacing w:before="0" w:after="0"/>
        <w:ind w:firstLine="284"/>
        <w:rPr>
          <w:rFonts w:eastAsiaTheme="minorEastAsia"/>
          <w:sz w:val="22"/>
        </w:rPr>
      </w:pPr>
      <w:r>
        <w:rPr>
          <w:noProof/>
          <w:lang w:bidi="ar-SA"/>
        </w:rPr>
        <w:drawing>
          <wp:inline distT="0" distB="0" distL="0" distR="0" wp14:anchorId="5EE4A98A" wp14:editId="0548F9CA">
            <wp:extent cx="5660823" cy="2015671"/>
            <wp:effectExtent l="19050" t="19050" r="16510" b="228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3" cy="2018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B819EB" w14:textId="77777777" w:rsidR="00B91683" w:rsidRPr="00D736B2" w:rsidRDefault="00B91683" w:rsidP="00B91683">
      <w:pPr>
        <w:pStyle w:val="2"/>
        <w:numPr>
          <w:ilvl w:val="1"/>
          <w:numId w:val="4"/>
        </w:numPr>
        <w:suppressAutoHyphens/>
        <w:spacing w:before="0" w:line="360" w:lineRule="auto"/>
        <w:ind w:left="0" w:firstLine="709"/>
        <w:jc w:val="center"/>
        <w:rPr>
          <w:rFonts w:ascii="Times New Roman" w:eastAsia="Times New Roman" w:hAnsi="Times New Roman" w:cs="Times New Roman"/>
          <w:b w:val="0"/>
          <w:i w:val="0"/>
          <w:sz w:val="24"/>
        </w:rPr>
      </w:pP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Рисунок 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>24</w:t>
      </w: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 –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 xml:space="preserve"> Подписание МД подписью медицинской организации</w:t>
      </w:r>
    </w:p>
    <w:p w14:paraId="05C73FEA" w14:textId="77777777" w:rsidR="00B91683" w:rsidRDefault="00B91683" w:rsidP="00B91683">
      <w:pPr>
        <w:pStyle w:val="aff7"/>
        <w:tabs>
          <w:tab w:val="left" w:pos="284"/>
        </w:tabs>
        <w:spacing w:before="0" w:after="0"/>
        <w:ind w:firstLine="284"/>
        <w:rPr>
          <w:rFonts w:eastAsiaTheme="minorEastAsia"/>
          <w:sz w:val="22"/>
        </w:rPr>
      </w:pPr>
    </w:p>
    <w:p w14:paraId="47EBAAEE" w14:textId="77777777" w:rsidR="00B91683" w:rsidRPr="003B5FDE" w:rsidRDefault="00B91683" w:rsidP="00B91683">
      <w:pPr>
        <w:pStyle w:val="2"/>
        <w:numPr>
          <w:ilvl w:val="1"/>
          <w:numId w:val="4"/>
        </w:numPr>
        <w:suppressAutoHyphens/>
        <w:spacing w:before="0" w:after="0" w:line="360" w:lineRule="auto"/>
        <w:ind w:left="0" w:firstLine="709"/>
        <w:jc w:val="both"/>
        <w:rPr>
          <w:rFonts w:ascii="Times New Roman" w:eastAsia="Times New Roman" w:hAnsi="Times New Roman" w:cs="Times New Roman"/>
          <w:b w:val="0"/>
          <w:i w:val="0"/>
          <w:sz w:val="24"/>
          <w:highlight w:val="white"/>
        </w:rPr>
      </w:pPr>
      <w:r w:rsidRPr="003A3E92">
        <w:rPr>
          <w:rFonts w:ascii="Times New Roman" w:eastAsia="Times New Roman" w:hAnsi="Times New Roman" w:cs="Times New Roman"/>
          <w:b w:val="0"/>
          <w:i w:val="0"/>
          <w:sz w:val="24"/>
        </w:rPr>
        <w:t>Медицинский документ подписан ЭЦП МО. После отработки регламентных заданий СЭМД направлен в РЭМД и в МИС устанавливается статус «Зарегистрирован»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.</w:t>
      </w:r>
    </w:p>
    <w:p w14:paraId="37094BC5" w14:textId="77777777" w:rsidR="00B91683" w:rsidRPr="00755118" w:rsidRDefault="00B91683" w:rsidP="00B91683">
      <w:pPr>
        <w:pStyle w:val="2"/>
        <w:suppressAutoHyphens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i w:val="0"/>
          <w:sz w:val="24"/>
        </w:rPr>
      </w:pPr>
      <w:r w:rsidRPr="00755118">
        <w:rPr>
          <w:rFonts w:ascii="Times New Roman" w:eastAsia="Times New Roman" w:hAnsi="Times New Roman" w:cs="Times New Roman"/>
          <w:i w:val="0"/>
          <w:sz w:val="24"/>
        </w:rPr>
        <w:t>2.7 Отмена госпитализации и отправка талона</w:t>
      </w:r>
    </w:p>
    <w:p w14:paraId="7AACA033" w14:textId="77777777" w:rsidR="00B91683" w:rsidRDefault="00B91683" w:rsidP="00B91683">
      <w:pPr>
        <w:pStyle w:val="2"/>
        <w:suppressAutoHyphens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 w:val="0"/>
          <w:i w:val="0"/>
          <w:sz w:val="24"/>
        </w:rPr>
      </w:pP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Для отмены госпитализации в стационаре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требуется создать МД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так же по кнопке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«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>Добавить МД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»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- «Талон к сопроводительному листу»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,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подписать ЭЦП (рис.25)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. </w:t>
      </w:r>
    </w:p>
    <w:p w14:paraId="4B8ACA59" w14:textId="77777777" w:rsidR="00B91683" w:rsidRDefault="00B91683" w:rsidP="00B91683">
      <w:pPr>
        <w:pStyle w:val="2"/>
        <w:suppressAutoHyphens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i w:val="0"/>
          <w:sz w:val="24"/>
        </w:rPr>
      </w:pPr>
      <w:r>
        <w:rPr>
          <w:noProof/>
          <w:lang w:eastAsia="ru-RU" w:bidi="ar-SA"/>
        </w:rPr>
        <w:drawing>
          <wp:inline distT="0" distB="0" distL="0" distR="0" wp14:anchorId="5BA36803" wp14:editId="26DA2CAF">
            <wp:extent cx="6152515" cy="3302635"/>
            <wp:effectExtent l="19050" t="19050" r="19685" b="120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2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81A1E8" w14:textId="77777777" w:rsidR="00B91683" w:rsidRDefault="00B91683" w:rsidP="00B91683">
      <w:pPr>
        <w:pStyle w:val="2"/>
        <w:suppressAutoHyphens/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i w:val="0"/>
          <w:sz w:val="24"/>
        </w:rPr>
      </w:pP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Рисунок 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>25</w:t>
      </w: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 –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 xml:space="preserve"> Формирование талона к сопроводительному листу в приемном отделении</w:t>
      </w:r>
    </w:p>
    <w:p w14:paraId="562D187F" w14:textId="77777777" w:rsidR="00B91683" w:rsidRPr="00755118" w:rsidRDefault="00B91683" w:rsidP="00B91683">
      <w:pPr>
        <w:pStyle w:val="2"/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 w:val="0"/>
          <w:sz w:val="24"/>
        </w:rPr>
      </w:pPr>
      <w:r w:rsidRPr="00755118">
        <w:rPr>
          <w:rFonts w:ascii="Times New Roman" w:eastAsia="Times New Roman" w:hAnsi="Times New Roman" w:cs="Times New Roman"/>
          <w:i w:val="0"/>
          <w:sz w:val="24"/>
        </w:rPr>
        <w:t>Важно!</w:t>
      </w:r>
    </w:p>
    <w:p w14:paraId="1B11AA76" w14:textId="77777777" w:rsidR="00B91683" w:rsidRDefault="00B91683" w:rsidP="00B91683">
      <w:pPr>
        <w:pStyle w:val="2"/>
        <w:suppressAutoHyphens/>
        <w:spacing w:before="0" w:line="360" w:lineRule="auto"/>
        <w:ind w:left="0" w:firstLine="709"/>
        <w:jc w:val="both"/>
        <w:rPr>
          <w:rFonts w:ascii="Times New Roman" w:eastAsia="Times New Roman" w:hAnsi="Times New Roman" w:cs="Times New Roman"/>
          <w:b w:val="0"/>
          <w:i w:val="0"/>
          <w:sz w:val="24"/>
        </w:rPr>
      </w:pP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Если этот шаг пропущен, при открытии окна на отмену госпитализации -  система выдает 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lastRenderedPageBreak/>
        <w:t>сообщение о необходимости подписания этого документа и создание отмены госпитализации невозможно.</w:t>
      </w:r>
    </w:p>
    <w:p w14:paraId="0FC5410B" w14:textId="77777777" w:rsidR="00B91683" w:rsidRPr="00D754B2" w:rsidRDefault="00B91683" w:rsidP="00B91683">
      <w:pPr>
        <w:pStyle w:val="2"/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 w:val="0"/>
          <w:i w:val="0"/>
          <w:sz w:val="24"/>
        </w:rPr>
      </w:pPr>
      <w:r w:rsidRPr="00D754B2">
        <w:rPr>
          <w:rFonts w:ascii="Times New Roman" w:eastAsia="Times New Roman" w:hAnsi="Times New Roman" w:cs="Times New Roman"/>
          <w:b w:val="0"/>
          <w:i w:val="0"/>
          <w:sz w:val="24"/>
        </w:rPr>
        <w:t>После того, как талон сопроводительного листа подписан, повторить те же шаги с подписанием СЭМД ЭЦП МО, как описано выше.</w:t>
      </w:r>
    </w:p>
    <w:p w14:paraId="1D5D041C" w14:textId="77777777" w:rsidR="00B91683" w:rsidRPr="00144D6A" w:rsidRDefault="00B91683" w:rsidP="00B91683">
      <w:pPr>
        <w:pStyle w:val="2"/>
        <w:suppressAutoHyphens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 w:val="0"/>
          <w:i w:val="0"/>
          <w:sz w:val="24"/>
        </w:rPr>
      </w:pP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Далее в подсистеме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«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>Приемное отделение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 xml:space="preserve">» 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>-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 xml:space="preserve"> «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>Пациенты в приемном отделении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»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на вкладке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«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>Госпитализированные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»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, выбираем госпитализированного пациента и нажимаем кнопку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«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>Отменить госпитализацию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»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. Заполнить этот документ и нажать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«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>Провести и закрыть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» (рис. 24).</w:t>
      </w:r>
    </w:p>
    <w:p w14:paraId="14737A18" w14:textId="77777777" w:rsidR="00B91683" w:rsidRDefault="00B91683" w:rsidP="00B91683">
      <w:pPr>
        <w:pStyle w:val="2"/>
        <w:suppressAutoHyphens/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</w:rPr>
      </w:pPr>
      <w:r>
        <w:rPr>
          <w:noProof/>
          <w:lang w:eastAsia="ru-RU" w:bidi="ar-SA"/>
        </w:rPr>
        <w:drawing>
          <wp:inline distT="0" distB="0" distL="0" distR="0" wp14:anchorId="1AF0F724" wp14:editId="2945D115">
            <wp:extent cx="6152515" cy="3272155"/>
            <wp:effectExtent l="19050" t="19050" r="19685" b="234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72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1FAEFB" w14:textId="77777777" w:rsidR="00B91683" w:rsidRPr="00D754B2" w:rsidRDefault="00B91683" w:rsidP="00B91683">
      <w:pPr>
        <w:pStyle w:val="2"/>
        <w:suppressAutoHyphens/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i w:val="0"/>
          <w:sz w:val="24"/>
        </w:rPr>
      </w:pP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Рисунок 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>25</w:t>
      </w: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 –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 xml:space="preserve"> Создание документа «Отмена госпитализации»</w:t>
      </w:r>
    </w:p>
    <w:p w14:paraId="338898DE" w14:textId="77777777" w:rsidR="00B91683" w:rsidRPr="00D754B2" w:rsidRDefault="00B91683" w:rsidP="00B91683">
      <w:pPr>
        <w:pStyle w:val="2"/>
        <w:suppressAutoHyphens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i w:val="0"/>
          <w:sz w:val="24"/>
        </w:rPr>
      </w:pPr>
      <w:r w:rsidRPr="00D754B2">
        <w:rPr>
          <w:rFonts w:ascii="Times New Roman" w:eastAsia="Times New Roman" w:hAnsi="Times New Roman" w:cs="Times New Roman"/>
          <w:i w:val="0"/>
          <w:sz w:val="24"/>
        </w:rPr>
        <w:t>2.8 Отказ от госпитализации и отправка талона сопроводительного листа</w:t>
      </w:r>
    </w:p>
    <w:p w14:paraId="1A5D53A5" w14:textId="77777777" w:rsidR="00B91683" w:rsidRDefault="00B91683" w:rsidP="00B91683">
      <w:pPr>
        <w:pStyle w:val="2"/>
        <w:suppressAutoHyphens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 w:val="0"/>
          <w:i w:val="0"/>
          <w:sz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</w:rPr>
        <w:t>Под правами врача приемного отделения в п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>одсистем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е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«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>Приемное отделение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»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-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«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>Пациенты в приемном отделении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» сформировать документ поступления пациента в приемное отделение по кнопке «Регистрация пациента» (рис. 25).</w:t>
      </w:r>
    </w:p>
    <w:p w14:paraId="095E9000" w14:textId="77777777" w:rsidR="00B91683" w:rsidRPr="00144D6A" w:rsidRDefault="00B91683" w:rsidP="00B91683">
      <w:pPr>
        <w:pStyle w:val="2"/>
        <w:suppressAutoHyphens/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</w:rPr>
      </w:pPr>
      <w:r>
        <w:rPr>
          <w:noProof/>
          <w:lang w:eastAsia="ru-RU" w:bidi="ar-SA"/>
        </w:rPr>
        <w:drawing>
          <wp:inline distT="0" distB="0" distL="0" distR="0" wp14:anchorId="7672E486" wp14:editId="30B5D6FA">
            <wp:extent cx="6152515" cy="1318895"/>
            <wp:effectExtent l="19050" t="19050" r="19685" b="146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18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C7062D" w14:textId="77777777" w:rsidR="00B91683" w:rsidRPr="00D754B2" w:rsidRDefault="00B91683" w:rsidP="00B91683">
      <w:pPr>
        <w:pStyle w:val="2"/>
        <w:suppressAutoHyphens/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i w:val="0"/>
          <w:sz w:val="24"/>
        </w:rPr>
      </w:pP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Рисунок 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>26</w:t>
      </w: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 –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 xml:space="preserve"> Регистрация пациента в приемном отделении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ab/>
      </w:r>
    </w:p>
    <w:p w14:paraId="6D44AC55" w14:textId="77777777" w:rsidR="00B91683" w:rsidRDefault="00B91683" w:rsidP="00B91683">
      <w:pPr>
        <w:pStyle w:val="2"/>
        <w:suppressAutoHyphens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 w:val="0"/>
          <w:i w:val="0"/>
          <w:sz w:val="24"/>
        </w:rPr>
      </w:pP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>После того, как пациент зарегистрирова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н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в приемно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м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отделени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и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, 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создается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отказ от госпитализации. Перед отказом от госпитализации в приемнике по кнопке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«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>Добавить МД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»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-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lastRenderedPageBreak/>
        <w:t>«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>Талон к сопроводительному листу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»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создать ШМД и подписать его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 xml:space="preserve">. После этого также происходит подписание </w:t>
      </w:r>
      <w:proofErr w:type="spellStart"/>
      <w:r>
        <w:rPr>
          <w:rFonts w:ascii="Times New Roman" w:eastAsia="Times New Roman" w:hAnsi="Times New Roman" w:cs="Times New Roman"/>
          <w:b w:val="0"/>
          <w:i w:val="0"/>
          <w:sz w:val="24"/>
        </w:rPr>
        <w:t>СЭМДа</w:t>
      </w:r>
      <w:proofErr w:type="spellEnd"/>
      <w:r>
        <w:rPr>
          <w:rFonts w:ascii="Times New Roman" w:eastAsia="Times New Roman" w:hAnsi="Times New Roman" w:cs="Times New Roman"/>
          <w:b w:val="0"/>
          <w:i w:val="0"/>
          <w:sz w:val="24"/>
        </w:rPr>
        <w:t xml:space="preserve"> ЭЦП МО в обработке «Массовое подписание МД», как показано на рисунке 21-22 и после отработки регламентных заданий СЭМД уходит в РЭМД в статусе «Зарегистрирован»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. </w:t>
      </w:r>
    </w:p>
    <w:p w14:paraId="7E943DB9" w14:textId="77777777" w:rsidR="00B91683" w:rsidRDefault="00B91683" w:rsidP="00B91683">
      <w:pPr>
        <w:pStyle w:val="2"/>
        <w:suppressAutoHyphens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 w:val="0"/>
          <w:i w:val="0"/>
          <w:sz w:val="24"/>
        </w:rPr>
      </w:pP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Далее нажать кнопку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«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>Отказать в госпитализации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»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в </w:t>
      </w:r>
      <w:proofErr w:type="gramStart"/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>приемном</w:t>
      </w:r>
      <w:proofErr w:type="gramEnd"/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 xml:space="preserve"> отделение на вкладке 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«</w:t>
      </w:r>
      <w:r w:rsidRPr="00144D6A">
        <w:rPr>
          <w:rFonts w:ascii="Times New Roman" w:eastAsia="Times New Roman" w:hAnsi="Times New Roman" w:cs="Times New Roman"/>
          <w:b w:val="0"/>
          <w:i w:val="0"/>
          <w:sz w:val="24"/>
        </w:rPr>
        <w:t>На госпитализацию</w:t>
      </w:r>
      <w:r>
        <w:rPr>
          <w:rFonts w:ascii="Times New Roman" w:eastAsia="Times New Roman" w:hAnsi="Times New Roman" w:cs="Times New Roman"/>
          <w:b w:val="0"/>
          <w:i w:val="0"/>
          <w:sz w:val="24"/>
        </w:rPr>
        <w:t>» (рис. 27).</w:t>
      </w:r>
    </w:p>
    <w:p w14:paraId="1810E45C" w14:textId="77777777" w:rsidR="00B91683" w:rsidRDefault="00B91683" w:rsidP="00B91683">
      <w:pPr>
        <w:pStyle w:val="2"/>
        <w:suppressAutoHyphens/>
        <w:spacing w:before="0" w:line="36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</w:rPr>
      </w:pPr>
      <w:r>
        <w:rPr>
          <w:noProof/>
          <w:lang w:eastAsia="ru-RU" w:bidi="ar-SA"/>
        </w:rPr>
        <w:drawing>
          <wp:inline distT="0" distB="0" distL="0" distR="0" wp14:anchorId="4B04F6AF" wp14:editId="18786474">
            <wp:extent cx="6152515" cy="3264535"/>
            <wp:effectExtent l="19050" t="19050" r="19685" b="120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64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156487" w14:textId="77777777" w:rsidR="00B91683" w:rsidRPr="00AA091B" w:rsidRDefault="00B91683" w:rsidP="00B91683">
      <w:pPr>
        <w:pStyle w:val="2"/>
        <w:suppressAutoHyphens/>
        <w:spacing w:before="0" w:line="360" w:lineRule="auto"/>
        <w:ind w:left="0" w:firstLine="709"/>
        <w:jc w:val="center"/>
        <w:rPr>
          <w:rFonts w:ascii="Times New Roman" w:eastAsia="Times New Roman" w:hAnsi="Times New Roman" w:cs="Times New Roman"/>
          <w:b w:val="0"/>
          <w:i w:val="0"/>
          <w:sz w:val="24"/>
        </w:rPr>
      </w:pP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Рисунок 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>27</w:t>
      </w:r>
      <w:r w:rsidRPr="00276AB6">
        <w:rPr>
          <w:rFonts w:ascii="Times New Roman" w:eastAsia="Times New Roman" w:hAnsi="Times New Roman" w:cs="Times New Roman"/>
          <w:b w:val="0"/>
          <w:i w:val="0"/>
          <w:sz w:val="20"/>
        </w:rPr>
        <w:t xml:space="preserve"> –</w:t>
      </w:r>
      <w:r>
        <w:rPr>
          <w:rFonts w:ascii="Times New Roman" w:eastAsia="Times New Roman" w:hAnsi="Times New Roman" w:cs="Times New Roman"/>
          <w:b w:val="0"/>
          <w:i w:val="0"/>
          <w:sz w:val="20"/>
        </w:rPr>
        <w:t xml:space="preserve"> Отказ в госпитализации пациенту</w:t>
      </w:r>
    </w:p>
    <w:p w14:paraId="5EBE7757" w14:textId="77777777" w:rsidR="00B91683" w:rsidRPr="00EF6808" w:rsidRDefault="00B91683" w:rsidP="00B91683">
      <w:pPr>
        <w:pStyle w:val="2"/>
        <w:suppressAutoHyphens/>
        <w:spacing w:before="0" w:line="360" w:lineRule="auto"/>
        <w:ind w:left="0" w:firstLine="709"/>
        <w:jc w:val="center"/>
        <w:rPr>
          <w:rFonts w:ascii="Times New Roman" w:eastAsia="Times New Roman" w:hAnsi="Times New Roman" w:cs="Times New Roman"/>
          <w:b w:val="0"/>
          <w:i w:val="0"/>
          <w:sz w:val="24"/>
        </w:rPr>
      </w:pPr>
      <w:bookmarkStart w:id="9" w:name="_GoBack"/>
      <w:bookmarkEnd w:id="9"/>
    </w:p>
    <w:p w14:paraId="4BF53ED0" w14:textId="77777777" w:rsidR="00B91683" w:rsidRDefault="00B91683" w:rsidP="00B91683">
      <w:pPr>
        <w:pStyle w:val="aff7"/>
        <w:tabs>
          <w:tab w:val="left" w:pos="284"/>
        </w:tabs>
        <w:spacing w:before="0" w:after="0"/>
        <w:rPr>
          <w:rFonts w:eastAsiaTheme="minorEastAsia"/>
          <w:sz w:val="22"/>
        </w:rPr>
      </w:pPr>
      <w:r>
        <w:rPr>
          <w:rFonts w:eastAsiaTheme="minorEastAsia"/>
          <w:sz w:val="22"/>
        </w:rPr>
        <w:t>Документ отказа в госпитализации сформирован, талон к сопроводительному листу создан и подписан и далее отправлен по интеграции в ЕРИАС СМП и в РЭМД.</w:t>
      </w:r>
    </w:p>
    <w:p w14:paraId="1CE8E3F0" w14:textId="77777777" w:rsidR="00AA091B" w:rsidRDefault="00AA091B" w:rsidP="00EF6808">
      <w:pPr>
        <w:pStyle w:val="aff7"/>
        <w:tabs>
          <w:tab w:val="left" w:pos="284"/>
        </w:tabs>
        <w:spacing w:before="0" w:after="0"/>
        <w:ind w:firstLine="0"/>
        <w:rPr>
          <w:rFonts w:eastAsiaTheme="minorEastAsia"/>
          <w:sz w:val="22"/>
        </w:rPr>
      </w:pPr>
    </w:p>
    <w:p w14:paraId="323861D2" w14:textId="54187F27" w:rsidR="006802C3" w:rsidRDefault="006802C3" w:rsidP="006802C3">
      <w:pPr>
        <w:pStyle w:val="aff7"/>
        <w:tabs>
          <w:tab w:val="left" w:pos="284"/>
        </w:tabs>
        <w:spacing w:before="0" w:after="0"/>
        <w:rPr>
          <w:rFonts w:eastAsiaTheme="minorEastAsia"/>
          <w:b/>
          <w:sz w:val="24"/>
        </w:rPr>
      </w:pPr>
      <w:r w:rsidRPr="006802C3">
        <w:rPr>
          <w:rFonts w:eastAsiaTheme="minorEastAsia"/>
          <w:b/>
          <w:sz w:val="24"/>
        </w:rPr>
        <w:t>2.9 Отправка СЭМД «Талон к сопроводительному листу станции (отделения) скорой медицинской помощи» в ЕРИАС СМП</w:t>
      </w:r>
    </w:p>
    <w:p w14:paraId="4AD2E02C" w14:textId="5306CE01" w:rsidR="006802C3" w:rsidRDefault="006802C3" w:rsidP="006802C3">
      <w:pPr>
        <w:pStyle w:val="aff7"/>
        <w:tabs>
          <w:tab w:val="left" w:pos="284"/>
        </w:tabs>
        <w:spacing w:before="0" w:after="0"/>
        <w:rPr>
          <w:rFonts w:eastAsiaTheme="minorEastAsia"/>
          <w:sz w:val="24"/>
        </w:rPr>
      </w:pPr>
      <w:r>
        <w:rPr>
          <w:rFonts w:eastAsiaTheme="minorEastAsia"/>
          <w:sz w:val="24"/>
        </w:rPr>
        <w:t>Тело СЭМД «</w:t>
      </w:r>
      <w:r w:rsidRPr="006802C3">
        <w:rPr>
          <w:rFonts w:eastAsiaTheme="minorEastAsia"/>
          <w:sz w:val="24"/>
        </w:rPr>
        <w:t>Талон к сопроводительному листу станции (отделения) скорой медицинской помощи</w:t>
      </w:r>
      <w:r>
        <w:rPr>
          <w:rFonts w:eastAsiaTheme="minorEastAsia"/>
          <w:sz w:val="24"/>
        </w:rPr>
        <w:t xml:space="preserve">» автоматически по регламентному заданию направляется в систему ЕРИАС СМП при условии, что данный СЭМД в системе РЭМД стоит в статусе «В очереди регионального концентратора» (Подтверждено синхронно). </w:t>
      </w:r>
      <w:proofErr w:type="gramStart"/>
      <w:r>
        <w:rPr>
          <w:rFonts w:eastAsiaTheme="minorEastAsia"/>
          <w:sz w:val="24"/>
        </w:rPr>
        <w:t>Такой</w:t>
      </w:r>
      <w:proofErr w:type="gramEnd"/>
      <w:r>
        <w:rPr>
          <w:rFonts w:eastAsiaTheme="minorEastAsia"/>
          <w:sz w:val="24"/>
        </w:rPr>
        <w:t xml:space="preserve"> СЭМД отбирается регламентным заданием и направляется в систему СМП.</w:t>
      </w:r>
    </w:p>
    <w:p w14:paraId="4719EC62" w14:textId="3BC02EA7" w:rsidR="006802C3" w:rsidRPr="006802C3" w:rsidRDefault="006802C3" w:rsidP="006802C3">
      <w:pPr>
        <w:pStyle w:val="aff7"/>
        <w:tabs>
          <w:tab w:val="left" w:pos="284"/>
        </w:tabs>
        <w:spacing w:before="0" w:after="0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В случае перевода СЭМД </w:t>
      </w:r>
      <w:r>
        <w:rPr>
          <w:rFonts w:eastAsiaTheme="minorEastAsia"/>
          <w:sz w:val="24"/>
        </w:rPr>
        <w:t>в статусе «В очереди регионального концентратора» (Подтверждено синхронно)</w:t>
      </w:r>
      <w:r>
        <w:rPr>
          <w:rFonts w:eastAsiaTheme="minorEastAsia"/>
          <w:sz w:val="24"/>
        </w:rPr>
        <w:t xml:space="preserve"> пользователем в статус «Не готов», и далее изменение данных с повторной отправкой в РЭМД, такой документ будет перенаправлен в ЕРИАС СМП с актуальными данными.</w:t>
      </w:r>
    </w:p>
    <w:sectPr w:rsidR="006802C3" w:rsidRPr="006802C3" w:rsidSect="002B2607">
      <w:pgSz w:w="11906" w:h="16838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A34878" w14:textId="77777777" w:rsidR="00002E0E" w:rsidRDefault="00002E0E">
      <w:pPr>
        <w:spacing w:line="240" w:lineRule="auto"/>
      </w:pPr>
      <w:r>
        <w:separator/>
      </w:r>
    </w:p>
  </w:endnote>
  <w:endnote w:type="continuationSeparator" w:id="0">
    <w:p w14:paraId="2DA5AAE5" w14:textId="77777777" w:rsidR="00002E0E" w:rsidRDefault="00002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Arial"/>
    <w:charset w:val="CC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;ＭＳ ゴシック">
    <w:charset w:val="00"/>
    <w:family w:val="auto"/>
    <w:pitch w:val="default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B2CC9D" w14:textId="77777777" w:rsidR="00002E0E" w:rsidRDefault="00002E0E">
      <w:pPr>
        <w:spacing w:line="240" w:lineRule="auto"/>
      </w:pPr>
      <w:r>
        <w:separator/>
      </w:r>
    </w:p>
  </w:footnote>
  <w:footnote w:type="continuationSeparator" w:id="0">
    <w:p w14:paraId="5D3FD8A2" w14:textId="77777777" w:rsidR="00002E0E" w:rsidRDefault="00002E0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063C"/>
    <w:multiLevelType w:val="hybridMultilevel"/>
    <w:tmpl w:val="C2FCED86"/>
    <w:styleLink w:val="1"/>
    <w:lvl w:ilvl="0" w:tplc="C8E46CEC">
      <w:start w:val="1"/>
      <w:numFmt w:val="decimal"/>
      <w:pStyle w:val="1"/>
      <w:lvlText w:val="%1."/>
      <w:lvlJc w:val="left"/>
      <w:pPr>
        <w:ind w:left="1440" w:hanging="360"/>
      </w:pPr>
      <w:rPr>
        <w:rFonts w:hint="default"/>
      </w:rPr>
    </w:lvl>
    <w:lvl w:ilvl="1" w:tplc="1F08EAB2">
      <w:start w:val="1"/>
      <w:numFmt w:val="lowerLetter"/>
      <w:lvlText w:val="%2."/>
      <w:lvlJc w:val="left"/>
      <w:pPr>
        <w:ind w:left="2160" w:hanging="360"/>
      </w:pPr>
    </w:lvl>
    <w:lvl w:ilvl="2" w:tplc="512C6456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 w:tplc="C57A528A">
      <w:start w:val="1"/>
      <w:numFmt w:val="decimal"/>
      <w:lvlText w:val="%4."/>
      <w:lvlJc w:val="left"/>
      <w:pPr>
        <w:ind w:left="3600" w:hanging="360"/>
      </w:pPr>
    </w:lvl>
    <w:lvl w:ilvl="4" w:tplc="100869E0">
      <w:start w:val="1"/>
      <w:numFmt w:val="lowerLetter"/>
      <w:lvlText w:val="%5."/>
      <w:lvlJc w:val="left"/>
      <w:pPr>
        <w:ind w:left="4320" w:hanging="360"/>
      </w:pPr>
    </w:lvl>
    <w:lvl w:ilvl="5" w:tplc="56464862">
      <w:start w:val="1"/>
      <w:numFmt w:val="lowerRoman"/>
      <w:lvlText w:val="%6."/>
      <w:lvlJc w:val="right"/>
      <w:pPr>
        <w:ind w:left="5040" w:hanging="180"/>
      </w:pPr>
    </w:lvl>
    <w:lvl w:ilvl="6" w:tplc="4F54CC12">
      <w:start w:val="1"/>
      <w:numFmt w:val="decimal"/>
      <w:lvlText w:val="%7."/>
      <w:lvlJc w:val="left"/>
      <w:pPr>
        <w:ind w:left="5760" w:hanging="360"/>
      </w:pPr>
    </w:lvl>
    <w:lvl w:ilvl="7" w:tplc="4A3EAC08">
      <w:start w:val="1"/>
      <w:numFmt w:val="lowerLetter"/>
      <w:lvlText w:val="%8."/>
      <w:lvlJc w:val="left"/>
      <w:pPr>
        <w:ind w:left="6480" w:hanging="360"/>
      </w:pPr>
    </w:lvl>
    <w:lvl w:ilvl="8" w:tplc="40A08B10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A21BDB"/>
    <w:multiLevelType w:val="hybridMultilevel"/>
    <w:tmpl w:val="8F88C724"/>
    <w:lvl w:ilvl="0" w:tplc="5BE00D54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">
    <w:nsid w:val="26E675EC"/>
    <w:multiLevelType w:val="multilevel"/>
    <w:tmpl w:val="489A94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>
    <w:nsid w:val="2F9178E1"/>
    <w:multiLevelType w:val="hybridMultilevel"/>
    <w:tmpl w:val="625CE01A"/>
    <w:lvl w:ilvl="0" w:tplc="FF1EA596">
      <w:start w:val="1"/>
      <w:numFmt w:val="none"/>
      <w:suff w:val="nothing"/>
      <w:lvlText w:val=""/>
      <w:lvlJc w:val="left"/>
      <w:pPr>
        <w:ind w:left="0" w:firstLine="0"/>
      </w:pPr>
    </w:lvl>
    <w:lvl w:ilvl="1" w:tplc="EEC23304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 w:tplc="70760204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 w:tplc="9D72958C">
      <w:start w:val="1"/>
      <w:numFmt w:val="none"/>
      <w:suff w:val="nothing"/>
      <w:lvlText w:val=""/>
      <w:lvlJc w:val="left"/>
      <w:pPr>
        <w:ind w:left="0" w:firstLine="0"/>
      </w:pPr>
    </w:lvl>
    <w:lvl w:ilvl="4" w:tplc="9FE2518A">
      <w:start w:val="1"/>
      <w:numFmt w:val="none"/>
      <w:suff w:val="nothing"/>
      <w:lvlText w:val=""/>
      <w:lvlJc w:val="left"/>
      <w:pPr>
        <w:ind w:left="0" w:firstLine="0"/>
      </w:pPr>
    </w:lvl>
    <w:lvl w:ilvl="5" w:tplc="83C0E872">
      <w:start w:val="1"/>
      <w:numFmt w:val="none"/>
      <w:suff w:val="nothing"/>
      <w:lvlText w:val=""/>
      <w:lvlJc w:val="left"/>
      <w:pPr>
        <w:ind w:left="0" w:firstLine="0"/>
      </w:pPr>
    </w:lvl>
    <w:lvl w:ilvl="6" w:tplc="E244FA84">
      <w:start w:val="1"/>
      <w:numFmt w:val="none"/>
      <w:pStyle w:val="7"/>
      <w:suff w:val="nothing"/>
      <w:lvlText w:val=""/>
      <w:lvlJc w:val="left"/>
      <w:pPr>
        <w:ind w:left="1296" w:hanging="1296"/>
      </w:pPr>
    </w:lvl>
    <w:lvl w:ilvl="7" w:tplc="2D6CF678">
      <w:start w:val="1"/>
      <w:numFmt w:val="none"/>
      <w:pStyle w:val="8"/>
      <w:suff w:val="nothing"/>
      <w:lvlText w:val=""/>
      <w:lvlJc w:val="left"/>
      <w:pPr>
        <w:ind w:left="1440" w:hanging="1440"/>
      </w:pPr>
    </w:lvl>
    <w:lvl w:ilvl="8" w:tplc="DAE6377A">
      <w:start w:val="1"/>
      <w:numFmt w:val="none"/>
      <w:pStyle w:val="9"/>
      <w:suff w:val="nothing"/>
      <w:lvlText w:val=""/>
      <w:lvlJc w:val="left"/>
      <w:pPr>
        <w:ind w:left="1584" w:hanging="1584"/>
      </w:pPr>
    </w:lvl>
  </w:abstractNum>
  <w:abstractNum w:abstractNumId="4">
    <w:nsid w:val="4FD85BCF"/>
    <w:multiLevelType w:val="hybridMultilevel"/>
    <w:tmpl w:val="CEBA5078"/>
    <w:lvl w:ilvl="0" w:tplc="754C43CA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80C6F92">
      <w:start w:val="1"/>
      <w:numFmt w:val="bullet"/>
      <w:lvlText w:val="•"/>
      <w:lvlJc w:val="left"/>
      <w:pPr>
        <w:ind w:left="1788" w:hanging="708"/>
      </w:pPr>
      <w:rPr>
        <w:rFonts w:ascii="PT Sans" w:eastAsiaTheme="minorEastAsia" w:hAnsi="PT Sans" w:cstheme="minorBidi" w:hint="default"/>
      </w:rPr>
    </w:lvl>
    <w:lvl w:ilvl="2" w:tplc="AC526F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A832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9A45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A2F6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22CF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A4BB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D4F5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4C3"/>
    <w:rsid w:val="00002E0E"/>
    <w:rsid w:val="0000351B"/>
    <w:rsid w:val="00004369"/>
    <w:rsid w:val="00051916"/>
    <w:rsid w:val="000606C3"/>
    <w:rsid w:val="00066F47"/>
    <w:rsid w:val="000720AF"/>
    <w:rsid w:val="00073DAB"/>
    <w:rsid w:val="001444B5"/>
    <w:rsid w:val="00144D6A"/>
    <w:rsid w:val="00157911"/>
    <w:rsid w:val="00170CF4"/>
    <w:rsid w:val="001744F1"/>
    <w:rsid w:val="0017588E"/>
    <w:rsid w:val="00177C09"/>
    <w:rsid w:val="00186E17"/>
    <w:rsid w:val="0019743F"/>
    <w:rsid w:val="001A50B5"/>
    <w:rsid w:val="001C0E7B"/>
    <w:rsid w:val="001C0F25"/>
    <w:rsid w:val="001C14F6"/>
    <w:rsid w:val="001E4D1F"/>
    <w:rsid w:val="001F597A"/>
    <w:rsid w:val="00203234"/>
    <w:rsid w:val="00212EDF"/>
    <w:rsid w:val="00224DAC"/>
    <w:rsid w:val="00226FA8"/>
    <w:rsid w:val="00231716"/>
    <w:rsid w:val="00276801"/>
    <w:rsid w:val="00276AB6"/>
    <w:rsid w:val="002803F6"/>
    <w:rsid w:val="002852BB"/>
    <w:rsid w:val="002A5D13"/>
    <w:rsid w:val="002B2607"/>
    <w:rsid w:val="002B3F72"/>
    <w:rsid w:val="002B606A"/>
    <w:rsid w:val="002E6199"/>
    <w:rsid w:val="00301360"/>
    <w:rsid w:val="003103F4"/>
    <w:rsid w:val="003214C3"/>
    <w:rsid w:val="00324C9E"/>
    <w:rsid w:val="00363A0D"/>
    <w:rsid w:val="00365CB9"/>
    <w:rsid w:val="00371AA7"/>
    <w:rsid w:val="0037311D"/>
    <w:rsid w:val="00376A69"/>
    <w:rsid w:val="00380A3F"/>
    <w:rsid w:val="00384083"/>
    <w:rsid w:val="0038623A"/>
    <w:rsid w:val="00392BA2"/>
    <w:rsid w:val="003A3705"/>
    <w:rsid w:val="003A3E92"/>
    <w:rsid w:val="003B5FDE"/>
    <w:rsid w:val="003B7085"/>
    <w:rsid w:val="003C541F"/>
    <w:rsid w:val="003D5AAD"/>
    <w:rsid w:val="003F139F"/>
    <w:rsid w:val="004078AF"/>
    <w:rsid w:val="00413DB7"/>
    <w:rsid w:val="00417E44"/>
    <w:rsid w:val="00422638"/>
    <w:rsid w:val="004556F3"/>
    <w:rsid w:val="004618E1"/>
    <w:rsid w:val="00483916"/>
    <w:rsid w:val="004A1DF0"/>
    <w:rsid w:val="004C2113"/>
    <w:rsid w:val="004C3736"/>
    <w:rsid w:val="004C7C0F"/>
    <w:rsid w:val="004E3988"/>
    <w:rsid w:val="005070E0"/>
    <w:rsid w:val="00532BB4"/>
    <w:rsid w:val="00556D58"/>
    <w:rsid w:val="005642E2"/>
    <w:rsid w:val="0059700F"/>
    <w:rsid w:val="00597326"/>
    <w:rsid w:val="005A3A5A"/>
    <w:rsid w:val="005E1512"/>
    <w:rsid w:val="005E62C6"/>
    <w:rsid w:val="006121D2"/>
    <w:rsid w:val="0061387C"/>
    <w:rsid w:val="00633B29"/>
    <w:rsid w:val="0065070D"/>
    <w:rsid w:val="00661D03"/>
    <w:rsid w:val="00673D6E"/>
    <w:rsid w:val="006802C3"/>
    <w:rsid w:val="006A4FED"/>
    <w:rsid w:val="006B1CB9"/>
    <w:rsid w:val="006C3A4B"/>
    <w:rsid w:val="006C47C0"/>
    <w:rsid w:val="006E1994"/>
    <w:rsid w:val="006E5478"/>
    <w:rsid w:val="006E5F07"/>
    <w:rsid w:val="006F13C1"/>
    <w:rsid w:val="00706464"/>
    <w:rsid w:val="00716080"/>
    <w:rsid w:val="0072676A"/>
    <w:rsid w:val="00727F11"/>
    <w:rsid w:val="00750E7F"/>
    <w:rsid w:val="00753FC6"/>
    <w:rsid w:val="00755118"/>
    <w:rsid w:val="00757B5B"/>
    <w:rsid w:val="0076125E"/>
    <w:rsid w:val="00793CAC"/>
    <w:rsid w:val="007942BD"/>
    <w:rsid w:val="007D02F0"/>
    <w:rsid w:val="007F5D56"/>
    <w:rsid w:val="007F6878"/>
    <w:rsid w:val="008041D3"/>
    <w:rsid w:val="00804DAC"/>
    <w:rsid w:val="00843E87"/>
    <w:rsid w:val="00845FA8"/>
    <w:rsid w:val="00853035"/>
    <w:rsid w:val="00860115"/>
    <w:rsid w:val="00862066"/>
    <w:rsid w:val="00875F38"/>
    <w:rsid w:val="00882506"/>
    <w:rsid w:val="008A143E"/>
    <w:rsid w:val="008B3F8D"/>
    <w:rsid w:val="008B5A34"/>
    <w:rsid w:val="008C36A6"/>
    <w:rsid w:val="008D5E7F"/>
    <w:rsid w:val="008F6881"/>
    <w:rsid w:val="00965379"/>
    <w:rsid w:val="00971E96"/>
    <w:rsid w:val="009737F5"/>
    <w:rsid w:val="00975676"/>
    <w:rsid w:val="00975ECF"/>
    <w:rsid w:val="00995F57"/>
    <w:rsid w:val="009C3CDF"/>
    <w:rsid w:val="009D599B"/>
    <w:rsid w:val="009F7860"/>
    <w:rsid w:val="00A00EC8"/>
    <w:rsid w:val="00A01799"/>
    <w:rsid w:val="00A2490A"/>
    <w:rsid w:val="00A36F33"/>
    <w:rsid w:val="00A435B5"/>
    <w:rsid w:val="00A52422"/>
    <w:rsid w:val="00A615FD"/>
    <w:rsid w:val="00A81AB1"/>
    <w:rsid w:val="00A8738E"/>
    <w:rsid w:val="00A905B6"/>
    <w:rsid w:val="00AA091B"/>
    <w:rsid w:val="00AA0F62"/>
    <w:rsid w:val="00AA7EFB"/>
    <w:rsid w:val="00AD312F"/>
    <w:rsid w:val="00AD7C18"/>
    <w:rsid w:val="00AE7E02"/>
    <w:rsid w:val="00AF4A2D"/>
    <w:rsid w:val="00AF7710"/>
    <w:rsid w:val="00B24CFC"/>
    <w:rsid w:val="00B27532"/>
    <w:rsid w:val="00B4158E"/>
    <w:rsid w:val="00B4336F"/>
    <w:rsid w:val="00B51765"/>
    <w:rsid w:val="00B52504"/>
    <w:rsid w:val="00B62F1D"/>
    <w:rsid w:val="00B7476E"/>
    <w:rsid w:val="00B75940"/>
    <w:rsid w:val="00B8696A"/>
    <w:rsid w:val="00B91683"/>
    <w:rsid w:val="00BC3295"/>
    <w:rsid w:val="00BD302F"/>
    <w:rsid w:val="00C0059C"/>
    <w:rsid w:val="00C04118"/>
    <w:rsid w:val="00C16E7C"/>
    <w:rsid w:val="00C33144"/>
    <w:rsid w:val="00C7671D"/>
    <w:rsid w:val="00C93CC2"/>
    <w:rsid w:val="00C947EE"/>
    <w:rsid w:val="00C960E3"/>
    <w:rsid w:val="00CA04EE"/>
    <w:rsid w:val="00CA5211"/>
    <w:rsid w:val="00CA799B"/>
    <w:rsid w:val="00CB5DCA"/>
    <w:rsid w:val="00CB616D"/>
    <w:rsid w:val="00CC7DC6"/>
    <w:rsid w:val="00CD168A"/>
    <w:rsid w:val="00CD3508"/>
    <w:rsid w:val="00D31E90"/>
    <w:rsid w:val="00D66783"/>
    <w:rsid w:val="00D72E54"/>
    <w:rsid w:val="00D736B2"/>
    <w:rsid w:val="00D754B2"/>
    <w:rsid w:val="00DA543A"/>
    <w:rsid w:val="00DB6000"/>
    <w:rsid w:val="00DC2FB6"/>
    <w:rsid w:val="00DC2FC8"/>
    <w:rsid w:val="00DD22A6"/>
    <w:rsid w:val="00DE69D6"/>
    <w:rsid w:val="00E076E3"/>
    <w:rsid w:val="00E1242F"/>
    <w:rsid w:val="00E3081B"/>
    <w:rsid w:val="00E36F65"/>
    <w:rsid w:val="00E72520"/>
    <w:rsid w:val="00E730F3"/>
    <w:rsid w:val="00E902D7"/>
    <w:rsid w:val="00EA6D8E"/>
    <w:rsid w:val="00EB7B16"/>
    <w:rsid w:val="00ED15D2"/>
    <w:rsid w:val="00EE2533"/>
    <w:rsid w:val="00EE4E23"/>
    <w:rsid w:val="00EF2CF7"/>
    <w:rsid w:val="00EF677B"/>
    <w:rsid w:val="00EF6808"/>
    <w:rsid w:val="00F0040A"/>
    <w:rsid w:val="00F05892"/>
    <w:rsid w:val="00F1189A"/>
    <w:rsid w:val="00F1336B"/>
    <w:rsid w:val="00F2772D"/>
    <w:rsid w:val="00F45D00"/>
    <w:rsid w:val="00F548F3"/>
    <w:rsid w:val="00F56734"/>
    <w:rsid w:val="00F63CA6"/>
    <w:rsid w:val="00F812B3"/>
    <w:rsid w:val="00F9076A"/>
    <w:rsid w:val="00FB76EC"/>
    <w:rsid w:val="00FD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736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365CB9"/>
    <w:pPr>
      <w:spacing w:after="0"/>
    </w:pPr>
    <w:rPr>
      <w:rFonts w:ascii="Arial" w:eastAsia="Arial" w:hAnsi="Arial" w:cs="Arial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365C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365CB9"/>
    <w:pPr>
      <w:keepNext/>
      <w:widowControl w:val="0"/>
      <w:numPr>
        <w:ilvl w:val="1"/>
        <w:numId w:val="2"/>
      </w:numPr>
      <w:spacing w:before="240" w:after="60" w:line="240" w:lineRule="auto"/>
      <w:outlineLvl w:val="1"/>
    </w:pPr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paragraph" w:styleId="3">
    <w:name w:val="heading 3"/>
    <w:basedOn w:val="a0"/>
    <w:link w:val="30"/>
    <w:uiPriority w:val="9"/>
    <w:qFormat/>
    <w:rsid w:val="00365CB9"/>
    <w:pPr>
      <w:keepNext/>
      <w:widowControl w:val="0"/>
      <w:numPr>
        <w:ilvl w:val="2"/>
        <w:numId w:val="2"/>
      </w:numPr>
      <w:spacing w:before="140" w:after="120" w:line="240" w:lineRule="auto"/>
      <w:outlineLvl w:val="2"/>
    </w:pPr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paragraph" w:styleId="4">
    <w:name w:val="heading 4"/>
    <w:basedOn w:val="a0"/>
    <w:next w:val="a0"/>
    <w:link w:val="40"/>
    <w:uiPriority w:val="9"/>
    <w:unhideWhenUsed/>
    <w:qFormat/>
    <w:rsid w:val="00365CB9"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5">
    <w:name w:val="heading 5"/>
    <w:basedOn w:val="a0"/>
    <w:next w:val="a0"/>
    <w:link w:val="50"/>
    <w:uiPriority w:val="9"/>
    <w:unhideWhenUsed/>
    <w:qFormat/>
    <w:rsid w:val="00365CB9"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6">
    <w:name w:val="heading 6"/>
    <w:basedOn w:val="a0"/>
    <w:next w:val="a0"/>
    <w:link w:val="60"/>
    <w:uiPriority w:val="9"/>
    <w:unhideWhenUsed/>
    <w:qFormat/>
    <w:rsid w:val="00365CB9"/>
    <w:pPr>
      <w:keepNext/>
      <w:keepLines/>
      <w:spacing w:before="320" w:after="200"/>
      <w:outlineLvl w:val="5"/>
    </w:pPr>
    <w:rPr>
      <w:b/>
      <w:bCs/>
    </w:rPr>
  </w:style>
  <w:style w:type="paragraph" w:styleId="7">
    <w:name w:val="heading 7"/>
    <w:basedOn w:val="a0"/>
    <w:link w:val="70"/>
    <w:qFormat/>
    <w:rsid w:val="00365CB9"/>
    <w:pPr>
      <w:keepNext/>
      <w:widowControl w:val="0"/>
      <w:numPr>
        <w:ilvl w:val="6"/>
        <w:numId w:val="2"/>
      </w:numPr>
      <w:spacing w:before="240" w:after="60" w:line="288" w:lineRule="auto"/>
      <w:ind w:left="-720" w:right="170" w:firstLine="720"/>
      <w:jc w:val="both"/>
      <w:outlineLvl w:val="6"/>
    </w:pPr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paragraph" w:styleId="8">
    <w:name w:val="heading 8"/>
    <w:basedOn w:val="a0"/>
    <w:link w:val="80"/>
    <w:qFormat/>
    <w:rsid w:val="00365CB9"/>
    <w:pPr>
      <w:keepNext/>
      <w:widowControl w:val="0"/>
      <w:numPr>
        <w:ilvl w:val="7"/>
        <w:numId w:val="2"/>
      </w:numPr>
      <w:spacing w:before="240" w:after="60" w:line="288" w:lineRule="auto"/>
      <w:ind w:left="-720" w:right="170" w:firstLine="720"/>
      <w:jc w:val="both"/>
      <w:outlineLvl w:val="7"/>
    </w:pPr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paragraph" w:styleId="9">
    <w:name w:val="heading 9"/>
    <w:basedOn w:val="a0"/>
    <w:link w:val="90"/>
    <w:qFormat/>
    <w:rsid w:val="00365CB9"/>
    <w:pPr>
      <w:widowControl w:val="0"/>
      <w:numPr>
        <w:ilvl w:val="8"/>
        <w:numId w:val="2"/>
      </w:numPr>
      <w:spacing w:before="240" w:after="60" w:line="240" w:lineRule="auto"/>
      <w:outlineLvl w:val="8"/>
    </w:pPr>
    <w:rPr>
      <w:rFonts w:eastAsia="SimSun"/>
      <w:i/>
      <w:sz w:val="18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sid w:val="00365CB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1"/>
    <w:uiPriority w:val="9"/>
    <w:rsid w:val="00365CB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1"/>
    <w:uiPriority w:val="9"/>
    <w:rsid w:val="00365CB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1"/>
    <w:link w:val="4"/>
    <w:uiPriority w:val="9"/>
    <w:rsid w:val="00365CB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rsid w:val="00365CB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sid w:val="00365CB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1"/>
    <w:uiPriority w:val="9"/>
    <w:rsid w:val="00365CB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1"/>
    <w:uiPriority w:val="9"/>
    <w:rsid w:val="00365CB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1"/>
    <w:uiPriority w:val="9"/>
    <w:rsid w:val="00365CB9"/>
    <w:rPr>
      <w:rFonts w:ascii="Arial" w:eastAsia="Arial" w:hAnsi="Arial" w:cs="Arial"/>
      <w:i/>
      <w:iCs/>
      <w:sz w:val="21"/>
      <w:szCs w:val="21"/>
    </w:rPr>
  </w:style>
  <w:style w:type="paragraph" w:styleId="a4">
    <w:name w:val="Title"/>
    <w:basedOn w:val="a0"/>
    <w:next w:val="a0"/>
    <w:link w:val="a5"/>
    <w:uiPriority w:val="10"/>
    <w:qFormat/>
    <w:rsid w:val="00365CB9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1"/>
    <w:link w:val="a4"/>
    <w:uiPriority w:val="10"/>
    <w:rsid w:val="00365CB9"/>
    <w:rPr>
      <w:sz w:val="48"/>
      <w:szCs w:val="48"/>
    </w:rPr>
  </w:style>
  <w:style w:type="paragraph" w:styleId="a6">
    <w:name w:val="Subtitle"/>
    <w:basedOn w:val="a0"/>
    <w:next w:val="a0"/>
    <w:link w:val="a7"/>
    <w:uiPriority w:val="11"/>
    <w:qFormat/>
    <w:rsid w:val="00365CB9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1"/>
    <w:link w:val="a6"/>
    <w:uiPriority w:val="11"/>
    <w:rsid w:val="00365CB9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rsid w:val="00365CB9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365CB9"/>
    <w:rPr>
      <w:i/>
    </w:rPr>
  </w:style>
  <w:style w:type="paragraph" w:styleId="a8">
    <w:name w:val="Intense Quote"/>
    <w:basedOn w:val="a0"/>
    <w:next w:val="a0"/>
    <w:link w:val="a9"/>
    <w:uiPriority w:val="30"/>
    <w:qFormat/>
    <w:rsid w:val="00365CB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365CB9"/>
    <w:rPr>
      <w:i/>
    </w:rPr>
  </w:style>
  <w:style w:type="character" w:customStyle="1" w:styleId="HeaderChar">
    <w:name w:val="Header Char"/>
    <w:basedOn w:val="a1"/>
    <w:uiPriority w:val="99"/>
    <w:rsid w:val="00365CB9"/>
  </w:style>
  <w:style w:type="character" w:customStyle="1" w:styleId="FooterChar">
    <w:name w:val="Footer Char"/>
    <w:basedOn w:val="a1"/>
    <w:uiPriority w:val="99"/>
    <w:rsid w:val="00365CB9"/>
  </w:style>
  <w:style w:type="paragraph" w:styleId="aa">
    <w:name w:val="caption"/>
    <w:basedOn w:val="a0"/>
    <w:next w:val="a0"/>
    <w:uiPriority w:val="35"/>
    <w:semiHidden/>
    <w:unhideWhenUsed/>
    <w:qFormat/>
    <w:rsid w:val="00365CB9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365CB9"/>
  </w:style>
  <w:style w:type="table" w:customStyle="1" w:styleId="TableGridLight">
    <w:name w:val="Table Grid Light"/>
    <w:basedOn w:val="a2"/>
    <w:uiPriority w:val="59"/>
    <w:rsid w:val="00365CB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2"/>
    <w:uiPriority w:val="59"/>
    <w:rsid w:val="00365CB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2"/>
    <w:uiPriority w:val="59"/>
    <w:rsid w:val="00365CB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0"/>
    <w:link w:val="ac"/>
    <w:uiPriority w:val="99"/>
    <w:semiHidden/>
    <w:unhideWhenUsed/>
    <w:rsid w:val="00365CB9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365CB9"/>
    <w:rPr>
      <w:sz w:val="18"/>
    </w:rPr>
  </w:style>
  <w:style w:type="character" w:styleId="ad">
    <w:name w:val="footnote reference"/>
    <w:basedOn w:val="a1"/>
    <w:uiPriority w:val="99"/>
    <w:unhideWhenUsed/>
    <w:rsid w:val="00365CB9"/>
    <w:rPr>
      <w:vertAlign w:val="superscript"/>
    </w:rPr>
  </w:style>
  <w:style w:type="paragraph" w:styleId="ae">
    <w:name w:val="endnote text"/>
    <w:basedOn w:val="a0"/>
    <w:link w:val="af"/>
    <w:uiPriority w:val="99"/>
    <w:semiHidden/>
    <w:unhideWhenUsed/>
    <w:rsid w:val="00365CB9"/>
    <w:pPr>
      <w:spacing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365CB9"/>
    <w:rPr>
      <w:sz w:val="20"/>
    </w:rPr>
  </w:style>
  <w:style w:type="character" w:styleId="af0">
    <w:name w:val="endnote reference"/>
    <w:basedOn w:val="a1"/>
    <w:uiPriority w:val="99"/>
    <w:semiHidden/>
    <w:unhideWhenUsed/>
    <w:rsid w:val="00365CB9"/>
    <w:rPr>
      <w:vertAlign w:val="superscript"/>
    </w:rPr>
  </w:style>
  <w:style w:type="paragraph" w:styleId="42">
    <w:name w:val="toc 4"/>
    <w:basedOn w:val="a0"/>
    <w:next w:val="a0"/>
    <w:uiPriority w:val="39"/>
    <w:unhideWhenUsed/>
    <w:rsid w:val="00365CB9"/>
    <w:pPr>
      <w:spacing w:after="57"/>
      <w:ind w:left="850"/>
    </w:pPr>
  </w:style>
  <w:style w:type="paragraph" w:styleId="52">
    <w:name w:val="toc 5"/>
    <w:basedOn w:val="a0"/>
    <w:next w:val="a0"/>
    <w:uiPriority w:val="39"/>
    <w:unhideWhenUsed/>
    <w:rsid w:val="00365CB9"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rsid w:val="00365CB9"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rsid w:val="00365CB9"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rsid w:val="00365CB9"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rsid w:val="00365CB9"/>
    <w:pPr>
      <w:spacing w:after="57"/>
      <w:ind w:left="2268"/>
    </w:pPr>
  </w:style>
  <w:style w:type="paragraph" w:styleId="af1">
    <w:name w:val="TOC Heading"/>
    <w:uiPriority w:val="39"/>
    <w:unhideWhenUsed/>
    <w:rsid w:val="00365CB9"/>
  </w:style>
  <w:style w:type="paragraph" w:styleId="af2">
    <w:name w:val="table of figures"/>
    <w:basedOn w:val="a0"/>
    <w:next w:val="a0"/>
    <w:uiPriority w:val="99"/>
    <w:unhideWhenUsed/>
    <w:rsid w:val="00365CB9"/>
  </w:style>
  <w:style w:type="paragraph" w:styleId="af3">
    <w:name w:val="Balloon Text"/>
    <w:basedOn w:val="a0"/>
    <w:link w:val="af4"/>
    <w:uiPriority w:val="99"/>
    <w:semiHidden/>
    <w:unhideWhenUsed/>
    <w:rsid w:val="00365C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365CB9"/>
    <w:rPr>
      <w:rFonts w:ascii="Tahoma" w:eastAsia="Arial" w:hAnsi="Tahoma" w:cs="Tahoma"/>
      <w:sz w:val="16"/>
      <w:szCs w:val="16"/>
      <w:lang w:eastAsia="ru-RU"/>
    </w:rPr>
  </w:style>
  <w:style w:type="paragraph" w:styleId="af5">
    <w:name w:val="List Paragraph"/>
    <w:basedOn w:val="a0"/>
    <w:link w:val="af6"/>
    <w:uiPriority w:val="34"/>
    <w:qFormat/>
    <w:rsid w:val="00365CB9"/>
    <w:pPr>
      <w:ind w:left="720"/>
      <w:contextualSpacing/>
    </w:pPr>
  </w:style>
  <w:style w:type="paragraph" w:customStyle="1" w:styleId="af7">
    <w:name w:val="Заголовок таблицы"/>
    <w:basedOn w:val="a0"/>
    <w:link w:val="af8"/>
    <w:rsid w:val="00365CB9"/>
    <w:pPr>
      <w:spacing w:before="60" w:after="60" w:line="240" w:lineRule="auto"/>
      <w:jc w:val="center"/>
    </w:pPr>
    <w:rPr>
      <w:rFonts w:ascii="Tahoma" w:eastAsia="Times New Roman" w:hAnsi="Tahoma" w:cs="Tahoma"/>
      <w:b/>
      <w:smallCaps/>
      <w:color w:val="003366"/>
      <w:sz w:val="20"/>
      <w:szCs w:val="20"/>
      <w:lang w:eastAsia="en-US"/>
    </w:rPr>
  </w:style>
  <w:style w:type="character" w:customStyle="1" w:styleId="af8">
    <w:name w:val="Заголовок таблицы Знак"/>
    <w:link w:val="af7"/>
    <w:rsid w:val="00365CB9"/>
    <w:rPr>
      <w:rFonts w:ascii="Tahoma" w:eastAsia="Times New Roman" w:hAnsi="Tahoma" w:cs="Tahoma"/>
      <w:b/>
      <w:smallCaps/>
      <w:color w:val="003366"/>
      <w:sz w:val="20"/>
      <w:szCs w:val="20"/>
    </w:rPr>
  </w:style>
  <w:style w:type="paragraph" w:customStyle="1" w:styleId="a">
    <w:name w:val="Список ЛАВР"/>
    <w:basedOn w:val="a0"/>
    <w:link w:val="af9"/>
    <w:qFormat/>
    <w:rsid w:val="00365CB9"/>
    <w:pPr>
      <w:keepNext/>
      <w:numPr>
        <w:numId w:val="1"/>
      </w:numPr>
      <w:spacing w:before="160" w:after="160" w:line="240" w:lineRule="auto"/>
    </w:pPr>
    <w:rPr>
      <w:rFonts w:ascii="PT Sans" w:eastAsia="Times New Roman" w:hAnsi="PT Sans" w:cs="Times New Roman"/>
      <w:sz w:val="21"/>
      <w:szCs w:val="21"/>
      <w:lang w:val="en-US" w:eastAsia="en-US"/>
    </w:rPr>
  </w:style>
  <w:style w:type="character" w:customStyle="1" w:styleId="af9">
    <w:name w:val="Список ЛАВР Знак"/>
    <w:basedOn w:val="a1"/>
    <w:link w:val="a"/>
    <w:rsid w:val="00365CB9"/>
    <w:rPr>
      <w:rFonts w:ascii="PT Sans" w:eastAsia="Times New Roman" w:hAnsi="PT Sans" w:cs="Times New Roman"/>
      <w:sz w:val="21"/>
      <w:szCs w:val="21"/>
      <w:lang w:val="en-US"/>
    </w:rPr>
  </w:style>
  <w:style w:type="table" w:styleId="afa">
    <w:name w:val="Table Grid"/>
    <w:basedOn w:val="a2"/>
    <w:uiPriority w:val="59"/>
    <w:rsid w:val="00365CB9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6">
    <w:name w:val="Абзац списка Знак"/>
    <w:link w:val="af5"/>
    <w:uiPriority w:val="34"/>
    <w:rsid w:val="00365CB9"/>
    <w:rPr>
      <w:rFonts w:ascii="Arial" w:eastAsia="Arial" w:hAnsi="Arial" w:cs="Arial"/>
      <w:lang w:eastAsia="ru-RU"/>
    </w:rPr>
  </w:style>
  <w:style w:type="paragraph" w:styleId="afb">
    <w:name w:val="header"/>
    <w:basedOn w:val="a0"/>
    <w:link w:val="afc"/>
    <w:uiPriority w:val="99"/>
    <w:unhideWhenUsed/>
    <w:rsid w:val="00365CB9"/>
    <w:pPr>
      <w:tabs>
        <w:tab w:val="center" w:pos="4677"/>
        <w:tab w:val="right" w:pos="9355"/>
      </w:tabs>
      <w:spacing w:line="240" w:lineRule="auto"/>
    </w:pPr>
  </w:style>
  <w:style w:type="character" w:customStyle="1" w:styleId="afc">
    <w:name w:val="Верхний колонтитул Знак"/>
    <w:basedOn w:val="a1"/>
    <w:link w:val="afb"/>
    <w:uiPriority w:val="99"/>
    <w:rsid w:val="00365CB9"/>
    <w:rPr>
      <w:rFonts w:ascii="Arial" w:eastAsia="Arial" w:hAnsi="Arial" w:cs="Arial"/>
      <w:lang w:eastAsia="ru-RU"/>
    </w:rPr>
  </w:style>
  <w:style w:type="paragraph" w:styleId="afd">
    <w:name w:val="footer"/>
    <w:basedOn w:val="a0"/>
    <w:link w:val="afe"/>
    <w:uiPriority w:val="99"/>
    <w:unhideWhenUsed/>
    <w:rsid w:val="00365CB9"/>
    <w:pPr>
      <w:tabs>
        <w:tab w:val="center" w:pos="4677"/>
        <w:tab w:val="right" w:pos="9355"/>
      </w:tabs>
      <w:spacing w:line="240" w:lineRule="auto"/>
    </w:pPr>
  </w:style>
  <w:style w:type="character" w:customStyle="1" w:styleId="afe">
    <w:name w:val="Нижний колонтитул Знак"/>
    <w:basedOn w:val="a1"/>
    <w:link w:val="afd"/>
    <w:uiPriority w:val="99"/>
    <w:rsid w:val="00365CB9"/>
    <w:rPr>
      <w:rFonts w:ascii="Arial" w:eastAsia="Arial" w:hAnsi="Arial" w:cs="Arial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365C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f">
    <w:name w:val="Body Text Indent"/>
    <w:basedOn w:val="a0"/>
    <w:link w:val="aff0"/>
    <w:uiPriority w:val="99"/>
    <w:unhideWhenUsed/>
    <w:rsid w:val="00365CB9"/>
    <w:pPr>
      <w:spacing w:line="240" w:lineRule="auto"/>
      <w:ind w:left="-28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aff0">
    <w:name w:val="Основной текст с отступом Знак"/>
    <w:basedOn w:val="a1"/>
    <w:link w:val="aff"/>
    <w:uiPriority w:val="99"/>
    <w:rsid w:val="00365CB9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styleId="aff1">
    <w:name w:val="annotation reference"/>
    <w:basedOn w:val="a1"/>
    <w:uiPriority w:val="99"/>
    <w:semiHidden/>
    <w:unhideWhenUsed/>
    <w:rsid w:val="00365CB9"/>
    <w:rPr>
      <w:sz w:val="16"/>
      <w:szCs w:val="16"/>
    </w:rPr>
  </w:style>
  <w:style w:type="paragraph" w:styleId="aff2">
    <w:name w:val="annotation text"/>
    <w:basedOn w:val="a0"/>
    <w:link w:val="aff3"/>
    <w:uiPriority w:val="99"/>
    <w:unhideWhenUsed/>
    <w:rsid w:val="00365CB9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rsid w:val="00365CB9"/>
    <w:rPr>
      <w:rFonts w:ascii="Arial" w:eastAsia="Arial" w:hAnsi="Arial" w:cs="Arial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365CB9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365CB9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12">
    <w:name w:val="Обычный1"/>
    <w:link w:val="13"/>
    <w:qFormat/>
    <w:rsid w:val="00365CB9"/>
    <w:pPr>
      <w:spacing w:after="0"/>
    </w:pPr>
    <w:rPr>
      <w:rFonts w:ascii="Arial" w:eastAsia="Arial" w:hAnsi="Arial" w:cs="Arial"/>
      <w:lang w:eastAsia="ru-RU"/>
    </w:rPr>
  </w:style>
  <w:style w:type="paragraph" w:styleId="14">
    <w:name w:val="toc 1"/>
    <w:basedOn w:val="a0"/>
    <w:next w:val="a0"/>
    <w:uiPriority w:val="39"/>
    <w:unhideWhenUsed/>
    <w:rsid w:val="00365CB9"/>
    <w:pPr>
      <w:spacing w:after="100"/>
    </w:pPr>
  </w:style>
  <w:style w:type="character" w:styleId="aff6">
    <w:name w:val="Hyperlink"/>
    <w:basedOn w:val="a1"/>
    <w:uiPriority w:val="99"/>
    <w:unhideWhenUsed/>
    <w:rsid w:val="00365CB9"/>
    <w:rPr>
      <w:color w:val="0000FF" w:themeColor="hyperlink"/>
      <w:u w:val="single"/>
    </w:rPr>
  </w:style>
  <w:style w:type="paragraph" w:styleId="23">
    <w:name w:val="toc 2"/>
    <w:basedOn w:val="a0"/>
    <w:next w:val="a0"/>
    <w:uiPriority w:val="39"/>
    <w:unhideWhenUsed/>
    <w:rsid w:val="00365CB9"/>
    <w:pPr>
      <w:spacing w:after="100"/>
      <w:ind w:left="220"/>
    </w:pPr>
  </w:style>
  <w:style w:type="paragraph" w:customStyle="1" w:styleId="ConsPlusNonformat">
    <w:name w:val="ConsPlusNonformat"/>
    <w:rsid w:val="00365CB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365CB9"/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character" w:customStyle="1" w:styleId="30">
    <w:name w:val="Заголовок 3 Знак"/>
    <w:basedOn w:val="a1"/>
    <w:link w:val="3"/>
    <w:uiPriority w:val="9"/>
    <w:rsid w:val="00365CB9"/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character" w:customStyle="1" w:styleId="70">
    <w:name w:val="Заголовок 7 Знак"/>
    <w:basedOn w:val="a1"/>
    <w:link w:val="7"/>
    <w:rsid w:val="00365CB9"/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character" w:customStyle="1" w:styleId="80">
    <w:name w:val="Заголовок 8 Знак"/>
    <w:basedOn w:val="a1"/>
    <w:link w:val="8"/>
    <w:rsid w:val="00365CB9"/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character" w:customStyle="1" w:styleId="90">
    <w:name w:val="Заголовок 9 Знак"/>
    <w:basedOn w:val="a1"/>
    <w:link w:val="9"/>
    <w:rsid w:val="00365CB9"/>
    <w:rPr>
      <w:rFonts w:ascii="Arial" w:eastAsia="SimSun" w:hAnsi="Arial" w:cs="Arial"/>
      <w:i/>
      <w:sz w:val="18"/>
      <w:szCs w:val="24"/>
      <w:lang w:eastAsia="zh-CN" w:bidi="hi-IN"/>
    </w:rPr>
  </w:style>
  <w:style w:type="paragraph" w:customStyle="1" w:styleId="aff7">
    <w:name w:val="Текст документа"/>
    <w:basedOn w:val="a0"/>
    <w:link w:val="aff8"/>
    <w:qFormat/>
    <w:rsid w:val="00365CB9"/>
    <w:pPr>
      <w:spacing w:before="120" w:after="12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aff8">
    <w:name w:val="Текст документа Знак"/>
    <w:link w:val="aff7"/>
    <w:rsid w:val="00365CB9"/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32">
    <w:name w:val="toc 3"/>
    <w:basedOn w:val="a0"/>
    <w:next w:val="a0"/>
    <w:uiPriority w:val="39"/>
    <w:unhideWhenUsed/>
    <w:rsid w:val="00365CB9"/>
    <w:pPr>
      <w:tabs>
        <w:tab w:val="right" w:pos="10053"/>
      </w:tabs>
      <w:spacing w:after="100"/>
      <w:ind w:left="440" w:hanging="440"/>
    </w:pPr>
  </w:style>
  <w:style w:type="numbering" w:customStyle="1" w:styleId="1">
    <w:name w:val="Стиль1"/>
    <w:uiPriority w:val="99"/>
    <w:rsid w:val="00365CB9"/>
    <w:pPr>
      <w:numPr>
        <w:numId w:val="3"/>
      </w:numPr>
    </w:pPr>
  </w:style>
  <w:style w:type="paragraph" w:styleId="aff9">
    <w:name w:val="No Spacing"/>
    <w:uiPriority w:val="1"/>
    <w:qFormat/>
    <w:rsid w:val="00365CB9"/>
    <w:pPr>
      <w:spacing w:after="0" w:line="240" w:lineRule="auto"/>
    </w:pPr>
    <w:rPr>
      <w:rFonts w:ascii="Arial" w:eastAsia="Arial" w:hAnsi="Arial" w:cs="Arial"/>
      <w:lang w:eastAsia="ru-RU"/>
    </w:rPr>
  </w:style>
  <w:style w:type="character" w:customStyle="1" w:styleId="docdata">
    <w:name w:val="docdata"/>
    <w:aliases w:val="docy,v5,2445,bqiaagaaeyqcaaagiaiaaap0caaabqijaaaaaaaaaaaaaaaaaaaaaaaaaaaaaaaaaaaaaaaaaaaaaaaaaaaaaaaaaaaaaaaaaaaaaaaaaaaaaaaaaaaaaaaaaaaaaaaaaaaaaaaaaaaaaaaaaaaaaaaaaaaaaaaaaaaaaaaaaaaaaaaaaaaaaaaaaaaaaaaaaaaaaaaaaaaaaaaaaaaaaaaaaaaaaaaaaaaaaaaa"/>
    <w:basedOn w:val="a1"/>
    <w:rsid w:val="00F812B3"/>
  </w:style>
  <w:style w:type="paragraph" w:customStyle="1" w:styleId="Standard">
    <w:name w:val="Standard"/>
    <w:rsid w:val="00DC2FB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iberation Serif" w:hAnsi="Liberation Serif" w:cs="Liberation Serif"/>
      <w:sz w:val="24"/>
      <w:szCs w:val="24"/>
      <w:lang w:eastAsia="ru-RU"/>
    </w:rPr>
  </w:style>
  <w:style w:type="character" w:styleId="affa">
    <w:name w:val="Strong"/>
    <w:basedOn w:val="a1"/>
    <w:uiPriority w:val="22"/>
    <w:qFormat/>
    <w:rsid w:val="00F2772D"/>
    <w:rPr>
      <w:b/>
      <w:bCs/>
    </w:rPr>
  </w:style>
  <w:style w:type="paragraph" w:customStyle="1" w:styleId="LO-Normal">
    <w:name w:val="LO-Normal"/>
    <w:basedOn w:val="a0"/>
    <w:qFormat/>
    <w:rsid w:val="003A3705"/>
    <w:pPr>
      <w:widowControl w:val="0"/>
      <w:suppressAutoHyphens/>
      <w:spacing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bidi="ru-RU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0"/>
    <w:rsid w:val="00B4158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3">
    <w:name w:val="Обычный1 Знак"/>
    <w:link w:val="12"/>
    <w:rsid w:val="00633B29"/>
    <w:rPr>
      <w:rFonts w:ascii="Arial" w:eastAsia="Arial" w:hAnsi="Arial" w:cs="Aria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365CB9"/>
    <w:pPr>
      <w:spacing w:after="0"/>
    </w:pPr>
    <w:rPr>
      <w:rFonts w:ascii="Arial" w:eastAsia="Arial" w:hAnsi="Arial" w:cs="Arial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365C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365CB9"/>
    <w:pPr>
      <w:keepNext/>
      <w:widowControl w:val="0"/>
      <w:numPr>
        <w:ilvl w:val="1"/>
        <w:numId w:val="2"/>
      </w:numPr>
      <w:spacing w:before="240" w:after="60" w:line="240" w:lineRule="auto"/>
      <w:outlineLvl w:val="1"/>
    </w:pPr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paragraph" w:styleId="3">
    <w:name w:val="heading 3"/>
    <w:basedOn w:val="a0"/>
    <w:link w:val="30"/>
    <w:uiPriority w:val="9"/>
    <w:qFormat/>
    <w:rsid w:val="00365CB9"/>
    <w:pPr>
      <w:keepNext/>
      <w:widowControl w:val="0"/>
      <w:numPr>
        <w:ilvl w:val="2"/>
        <w:numId w:val="2"/>
      </w:numPr>
      <w:spacing w:before="140" w:after="120" w:line="240" w:lineRule="auto"/>
      <w:outlineLvl w:val="2"/>
    </w:pPr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paragraph" w:styleId="4">
    <w:name w:val="heading 4"/>
    <w:basedOn w:val="a0"/>
    <w:next w:val="a0"/>
    <w:link w:val="40"/>
    <w:uiPriority w:val="9"/>
    <w:unhideWhenUsed/>
    <w:qFormat/>
    <w:rsid w:val="00365CB9"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5">
    <w:name w:val="heading 5"/>
    <w:basedOn w:val="a0"/>
    <w:next w:val="a0"/>
    <w:link w:val="50"/>
    <w:uiPriority w:val="9"/>
    <w:unhideWhenUsed/>
    <w:qFormat/>
    <w:rsid w:val="00365CB9"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6">
    <w:name w:val="heading 6"/>
    <w:basedOn w:val="a0"/>
    <w:next w:val="a0"/>
    <w:link w:val="60"/>
    <w:uiPriority w:val="9"/>
    <w:unhideWhenUsed/>
    <w:qFormat/>
    <w:rsid w:val="00365CB9"/>
    <w:pPr>
      <w:keepNext/>
      <w:keepLines/>
      <w:spacing w:before="320" w:after="200"/>
      <w:outlineLvl w:val="5"/>
    </w:pPr>
    <w:rPr>
      <w:b/>
      <w:bCs/>
    </w:rPr>
  </w:style>
  <w:style w:type="paragraph" w:styleId="7">
    <w:name w:val="heading 7"/>
    <w:basedOn w:val="a0"/>
    <w:link w:val="70"/>
    <w:qFormat/>
    <w:rsid w:val="00365CB9"/>
    <w:pPr>
      <w:keepNext/>
      <w:widowControl w:val="0"/>
      <w:numPr>
        <w:ilvl w:val="6"/>
        <w:numId w:val="2"/>
      </w:numPr>
      <w:spacing w:before="240" w:after="60" w:line="288" w:lineRule="auto"/>
      <w:ind w:left="-720" w:right="170" w:firstLine="720"/>
      <w:jc w:val="both"/>
      <w:outlineLvl w:val="6"/>
    </w:pPr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paragraph" w:styleId="8">
    <w:name w:val="heading 8"/>
    <w:basedOn w:val="a0"/>
    <w:link w:val="80"/>
    <w:qFormat/>
    <w:rsid w:val="00365CB9"/>
    <w:pPr>
      <w:keepNext/>
      <w:widowControl w:val="0"/>
      <w:numPr>
        <w:ilvl w:val="7"/>
        <w:numId w:val="2"/>
      </w:numPr>
      <w:spacing w:before="240" w:after="60" w:line="288" w:lineRule="auto"/>
      <w:ind w:left="-720" w:right="170" w:firstLine="720"/>
      <w:jc w:val="both"/>
      <w:outlineLvl w:val="7"/>
    </w:pPr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paragraph" w:styleId="9">
    <w:name w:val="heading 9"/>
    <w:basedOn w:val="a0"/>
    <w:link w:val="90"/>
    <w:qFormat/>
    <w:rsid w:val="00365CB9"/>
    <w:pPr>
      <w:widowControl w:val="0"/>
      <w:numPr>
        <w:ilvl w:val="8"/>
        <w:numId w:val="2"/>
      </w:numPr>
      <w:spacing w:before="240" w:after="60" w:line="240" w:lineRule="auto"/>
      <w:outlineLvl w:val="8"/>
    </w:pPr>
    <w:rPr>
      <w:rFonts w:eastAsia="SimSun"/>
      <w:i/>
      <w:sz w:val="18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sid w:val="00365CB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1"/>
    <w:uiPriority w:val="9"/>
    <w:rsid w:val="00365CB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1"/>
    <w:uiPriority w:val="9"/>
    <w:rsid w:val="00365CB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1"/>
    <w:link w:val="4"/>
    <w:uiPriority w:val="9"/>
    <w:rsid w:val="00365CB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rsid w:val="00365CB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sid w:val="00365CB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1"/>
    <w:uiPriority w:val="9"/>
    <w:rsid w:val="00365CB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1"/>
    <w:uiPriority w:val="9"/>
    <w:rsid w:val="00365CB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1"/>
    <w:uiPriority w:val="9"/>
    <w:rsid w:val="00365CB9"/>
    <w:rPr>
      <w:rFonts w:ascii="Arial" w:eastAsia="Arial" w:hAnsi="Arial" w:cs="Arial"/>
      <w:i/>
      <w:iCs/>
      <w:sz w:val="21"/>
      <w:szCs w:val="21"/>
    </w:rPr>
  </w:style>
  <w:style w:type="paragraph" w:styleId="a4">
    <w:name w:val="Title"/>
    <w:basedOn w:val="a0"/>
    <w:next w:val="a0"/>
    <w:link w:val="a5"/>
    <w:uiPriority w:val="10"/>
    <w:qFormat/>
    <w:rsid w:val="00365CB9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1"/>
    <w:link w:val="a4"/>
    <w:uiPriority w:val="10"/>
    <w:rsid w:val="00365CB9"/>
    <w:rPr>
      <w:sz w:val="48"/>
      <w:szCs w:val="48"/>
    </w:rPr>
  </w:style>
  <w:style w:type="paragraph" w:styleId="a6">
    <w:name w:val="Subtitle"/>
    <w:basedOn w:val="a0"/>
    <w:next w:val="a0"/>
    <w:link w:val="a7"/>
    <w:uiPriority w:val="11"/>
    <w:qFormat/>
    <w:rsid w:val="00365CB9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1"/>
    <w:link w:val="a6"/>
    <w:uiPriority w:val="11"/>
    <w:rsid w:val="00365CB9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rsid w:val="00365CB9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365CB9"/>
    <w:rPr>
      <w:i/>
    </w:rPr>
  </w:style>
  <w:style w:type="paragraph" w:styleId="a8">
    <w:name w:val="Intense Quote"/>
    <w:basedOn w:val="a0"/>
    <w:next w:val="a0"/>
    <w:link w:val="a9"/>
    <w:uiPriority w:val="30"/>
    <w:qFormat/>
    <w:rsid w:val="00365CB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365CB9"/>
    <w:rPr>
      <w:i/>
    </w:rPr>
  </w:style>
  <w:style w:type="character" w:customStyle="1" w:styleId="HeaderChar">
    <w:name w:val="Header Char"/>
    <w:basedOn w:val="a1"/>
    <w:uiPriority w:val="99"/>
    <w:rsid w:val="00365CB9"/>
  </w:style>
  <w:style w:type="character" w:customStyle="1" w:styleId="FooterChar">
    <w:name w:val="Footer Char"/>
    <w:basedOn w:val="a1"/>
    <w:uiPriority w:val="99"/>
    <w:rsid w:val="00365CB9"/>
  </w:style>
  <w:style w:type="paragraph" w:styleId="aa">
    <w:name w:val="caption"/>
    <w:basedOn w:val="a0"/>
    <w:next w:val="a0"/>
    <w:uiPriority w:val="35"/>
    <w:semiHidden/>
    <w:unhideWhenUsed/>
    <w:qFormat/>
    <w:rsid w:val="00365CB9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365CB9"/>
  </w:style>
  <w:style w:type="table" w:customStyle="1" w:styleId="TableGridLight">
    <w:name w:val="Table Grid Light"/>
    <w:basedOn w:val="a2"/>
    <w:uiPriority w:val="59"/>
    <w:rsid w:val="00365CB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2"/>
    <w:uiPriority w:val="59"/>
    <w:rsid w:val="00365CB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2"/>
    <w:uiPriority w:val="59"/>
    <w:rsid w:val="00365CB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0"/>
    <w:link w:val="ac"/>
    <w:uiPriority w:val="99"/>
    <w:semiHidden/>
    <w:unhideWhenUsed/>
    <w:rsid w:val="00365CB9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365CB9"/>
    <w:rPr>
      <w:sz w:val="18"/>
    </w:rPr>
  </w:style>
  <w:style w:type="character" w:styleId="ad">
    <w:name w:val="footnote reference"/>
    <w:basedOn w:val="a1"/>
    <w:uiPriority w:val="99"/>
    <w:unhideWhenUsed/>
    <w:rsid w:val="00365CB9"/>
    <w:rPr>
      <w:vertAlign w:val="superscript"/>
    </w:rPr>
  </w:style>
  <w:style w:type="paragraph" w:styleId="ae">
    <w:name w:val="endnote text"/>
    <w:basedOn w:val="a0"/>
    <w:link w:val="af"/>
    <w:uiPriority w:val="99"/>
    <w:semiHidden/>
    <w:unhideWhenUsed/>
    <w:rsid w:val="00365CB9"/>
    <w:pPr>
      <w:spacing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365CB9"/>
    <w:rPr>
      <w:sz w:val="20"/>
    </w:rPr>
  </w:style>
  <w:style w:type="character" w:styleId="af0">
    <w:name w:val="endnote reference"/>
    <w:basedOn w:val="a1"/>
    <w:uiPriority w:val="99"/>
    <w:semiHidden/>
    <w:unhideWhenUsed/>
    <w:rsid w:val="00365CB9"/>
    <w:rPr>
      <w:vertAlign w:val="superscript"/>
    </w:rPr>
  </w:style>
  <w:style w:type="paragraph" w:styleId="42">
    <w:name w:val="toc 4"/>
    <w:basedOn w:val="a0"/>
    <w:next w:val="a0"/>
    <w:uiPriority w:val="39"/>
    <w:unhideWhenUsed/>
    <w:rsid w:val="00365CB9"/>
    <w:pPr>
      <w:spacing w:after="57"/>
      <w:ind w:left="850"/>
    </w:pPr>
  </w:style>
  <w:style w:type="paragraph" w:styleId="52">
    <w:name w:val="toc 5"/>
    <w:basedOn w:val="a0"/>
    <w:next w:val="a0"/>
    <w:uiPriority w:val="39"/>
    <w:unhideWhenUsed/>
    <w:rsid w:val="00365CB9"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rsid w:val="00365CB9"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rsid w:val="00365CB9"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rsid w:val="00365CB9"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rsid w:val="00365CB9"/>
    <w:pPr>
      <w:spacing w:after="57"/>
      <w:ind w:left="2268"/>
    </w:pPr>
  </w:style>
  <w:style w:type="paragraph" w:styleId="af1">
    <w:name w:val="TOC Heading"/>
    <w:uiPriority w:val="39"/>
    <w:unhideWhenUsed/>
    <w:rsid w:val="00365CB9"/>
  </w:style>
  <w:style w:type="paragraph" w:styleId="af2">
    <w:name w:val="table of figures"/>
    <w:basedOn w:val="a0"/>
    <w:next w:val="a0"/>
    <w:uiPriority w:val="99"/>
    <w:unhideWhenUsed/>
    <w:rsid w:val="00365CB9"/>
  </w:style>
  <w:style w:type="paragraph" w:styleId="af3">
    <w:name w:val="Balloon Text"/>
    <w:basedOn w:val="a0"/>
    <w:link w:val="af4"/>
    <w:uiPriority w:val="99"/>
    <w:semiHidden/>
    <w:unhideWhenUsed/>
    <w:rsid w:val="00365C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365CB9"/>
    <w:rPr>
      <w:rFonts w:ascii="Tahoma" w:eastAsia="Arial" w:hAnsi="Tahoma" w:cs="Tahoma"/>
      <w:sz w:val="16"/>
      <w:szCs w:val="16"/>
      <w:lang w:eastAsia="ru-RU"/>
    </w:rPr>
  </w:style>
  <w:style w:type="paragraph" w:styleId="af5">
    <w:name w:val="List Paragraph"/>
    <w:basedOn w:val="a0"/>
    <w:link w:val="af6"/>
    <w:uiPriority w:val="34"/>
    <w:qFormat/>
    <w:rsid w:val="00365CB9"/>
    <w:pPr>
      <w:ind w:left="720"/>
      <w:contextualSpacing/>
    </w:pPr>
  </w:style>
  <w:style w:type="paragraph" w:customStyle="1" w:styleId="af7">
    <w:name w:val="Заголовок таблицы"/>
    <w:basedOn w:val="a0"/>
    <w:link w:val="af8"/>
    <w:rsid w:val="00365CB9"/>
    <w:pPr>
      <w:spacing w:before="60" w:after="60" w:line="240" w:lineRule="auto"/>
      <w:jc w:val="center"/>
    </w:pPr>
    <w:rPr>
      <w:rFonts w:ascii="Tahoma" w:eastAsia="Times New Roman" w:hAnsi="Tahoma" w:cs="Tahoma"/>
      <w:b/>
      <w:smallCaps/>
      <w:color w:val="003366"/>
      <w:sz w:val="20"/>
      <w:szCs w:val="20"/>
      <w:lang w:eastAsia="en-US"/>
    </w:rPr>
  </w:style>
  <w:style w:type="character" w:customStyle="1" w:styleId="af8">
    <w:name w:val="Заголовок таблицы Знак"/>
    <w:link w:val="af7"/>
    <w:rsid w:val="00365CB9"/>
    <w:rPr>
      <w:rFonts w:ascii="Tahoma" w:eastAsia="Times New Roman" w:hAnsi="Tahoma" w:cs="Tahoma"/>
      <w:b/>
      <w:smallCaps/>
      <w:color w:val="003366"/>
      <w:sz w:val="20"/>
      <w:szCs w:val="20"/>
    </w:rPr>
  </w:style>
  <w:style w:type="paragraph" w:customStyle="1" w:styleId="a">
    <w:name w:val="Список ЛАВР"/>
    <w:basedOn w:val="a0"/>
    <w:link w:val="af9"/>
    <w:qFormat/>
    <w:rsid w:val="00365CB9"/>
    <w:pPr>
      <w:keepNext/>
      <w:numPr>
        <w:numId w:val="1"/>
      </w:numPr>
      <w:spacing w:before="160" w:after="160" w:line="240" w:lineRule="auto"/>
    </w:pPr>
    <w:rPr>
      <w:rFonts w:ascii="PT Sans" w:eastAsia="Times New Roman" w:hAnsi="PT Sans" w:cs="Times New Roman"/>
      <w:sz w:val="21"/>
      <w:szCs w:val="21"/>
      <w:lang w:val="en-US" w:eastAsia="en-US"/>
    </w:rPr>
  </w:style>
  <w:style w:type="character" w:customStyle="1" w:styleId="af9">
    <w:name w:val="Список ЛАВР Знак"/>
    <w:basedOn w:val="a1"/>
    <w:link w:val="a"/>
    <w:rsid w:val="00365CB9"/>
    <w:rPr>
      <w:rFonts w:ascii="PT Sans" w:eastAsia="Times New Roman" w:hAnsi="PT Sans" w:cs="Times New Roman"/>
      <w:sz w:val="21"/>
      <w:szCs w:val="21"/>
      <w:lang w:val="en-US"/>
    </w:rPr>
  </w:style>
  <w:style w:type="table" w:styleId="afa">
    <w:name w:val="Table Grid"/>
    <w:basedOn w:val="a2"/>
    <w:uiPriority w:val="59"/>
    <w:rsid w:val="00365CB9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6">
    <w:name w:val="Абзац списка Знак"/>
    <w:link w:val="af5"/>
    <w:uiPriority w:val="34"/>
    <w:rsid w:val="00365CB9"/>
    <w:rPr>
      <w:rFonts w:ascii="Arial" w:eastAsia="Arial" w:hAnsi="Arial" w:cs="Arial"/>
      <w:lang w:eastAsia="ru-RU"/>
    </w:rPr>
  </w:style>
  <w:style w:type="paragraph" w:styleId="afb">
    <w:name w:val="header"/>
    <w:basedOn w:val="a0"/>
    <w:link w:val="afc"/>
    <w:uiPriority w:val="99"/>
    <w:unhideWhenUsed/>
    <w:rsid w:val="00365CB9"/>
    <w:pPr>
      <w:tabs>
        <w:tab w:val="center" w:pos="4677"/>
        <w:tab w:val="right" w:pos="9355"/>
      </w:tabs>
      <w:spacing w:line="240" w:lineRule="auto"/>
    </w:pPr>
  </w:style>
  <w:style w:type="character" w:customStyle="1" w:styleId="afc">
    <w:name w:val="Верхний колонтитул Знак"/>
    <w:basedOn w:val="a1"/>
    <w:link w:val="afb"/>
    <w:uiPriority w:val="99"/>
    <w:rsid w:val="00365CB9"/>
    <w:rPr>
      <w:rFonts w:ascii="Arial" w:eastAsia="Arial" w:hAnsi="Arial" w:cs="Arial"/>
      <w:lang w:eastAsia="ru-RU"/>
    </w:rPr>
  </w:style>
  <w:style w:type="paragraph" w:styleId="afd">
    <w:name w:val="footer"/>
    <w:basedOn w:val="a0"/>
    <w:link w:val="afe"/>
    <w:uiPriority w:val="99"/>
    <w:unhideWhenUsed/>
    <w:rsid w:val="00365CB9"/>
    <w:pPr>
      <w:tabs>
        <w:tab w:val="center" w:pos="4677"/>
        <w:tab w:val="right" w:pos="9355"/>
      </w:tabs>
      <w:spacing w:line="240" w:lineRule="auto"/>
    </w:pPr>
  </w:style>
  <w:style w:type="character" w:customStyle="1" w:styleId="afe">
    <w:name w:val="Нижний колонтитул Знак"/>
    <w:basedOn w:val="a1"/>
    <w:link w:val="afd"/>
    <w:uiPriority w:val="99"/>
    <w:rsid w:val="00365CB9"/>
    <w:rPr>
      <w:rFonts w:ascii="Arial" w:eastAsia="Arial" w:hAnsi="Arial" w:cs="Arial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365C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f">
    <w:name w:val="Body Text Indent"/>
    <w:basedOn w:val="a0"/>
    <w:link w:val="aff0"/>
    <w:uiPriority w:val="99"/>
    <w:unhideWhenUsed/>
    <w:rsid w:val="00365CB9"/>
    <w:pPr>
      <w:spacing w:line="240" w:lineRule="auto"/>
      <w:ind w:left="-28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aff0">
    <w:name w:val="Основной текст с отступом Знак"/>
    <w:basedOn w:val="a1"/>
    <w:link w:val="aff"/>
    <w:uiPriority w:val="99"/>
    <w:rsid w:val="00365CB9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styleId="aff1">
    <w:name w:val="annotation reference"/>
    <w:basedOn w:val="a1"/>
    <w:uiPriority w:val="99"/>
    <w:semiHidden/>
    <w:unhideWhenUsed/>
    <w:rsid w:val="00365CB9"/>
    <w:rPr>
      <w:sz w:val="16"/>
      <w:szCs w:val="16"/>
    </w:rPr>
  </w:style>
  <w:style w:type="paragraph" w:styleId="aff2">
    <w:name w:val="annotation text"/>
    <w:basedOn w:val="a0"/>
    <w:link w:val="aff3"/>
    <w:uiPriority w:val="99"/>
    <w:unhideWhenUsed/>
    <w:rsid w:val="00365CB9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rsid w:val="00365CB9"/>
    <w:rPr>
      <w:rFonts w:ascii="Arial" w:eastAsia="Arial" w:hAnsi="Arial" w:cs="Arial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365CB9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365CB9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12">
    <w:name w:val="Обычный1"/>
    <w:link w:val="13"/>
    <w:qFormat/>
    <w:rsid w:val="00365CB9"/>
    <w:pPr>
      <w:spacing w:after="0"/>
    </w:pPr>
    <w:rPr>
      <w:rFonts w:ascii="Arial" w:eastAsia="Arial" w:hAnsi="Arial" w:cs="Arial"/>
      <w:lang w:eastAsia="ru-RU"/>
    </w:rPr>
  </w:style>
  <w:style w:type="paragraph" w:styleId="14">
    <w:name w:val="toc 1"/>
    <w:basedOn w:val="a0"/>
    <w:next w:val="a0"/>
    <w:uiPriority w:val="39"/>
    <w:unhideWhenUsed/>
    <w:rsid w:val="00365CB9"/>
    <w:pPr>
      <w:spacing w:after="100"/>
    </w:pPr>
  </w:style>
  <w:style w:type="character" w:styleId="aff6">
    <w:name w:val="Hyperlink"/>
    <w:basedOn w:val="a1"/>
    <w:uiPriority w:val="99"/>
    <w:unhideWhenUsed/>
    <w:rsid w:val="00365CB9"/>
    <w:rPr>
      <w:color w:val="0000FF" w:themeColor="hyperlink"/>
      <w:u w:val="single"/>
    </w:rPr>
  </w:style>
  <w:style w:type="paragraph" w:styleId="23">
    <w:name w:val="toc 2"/>
    <w:basedOn w:val="a0"/>
    <w:next w:val="a0"/>
    <w:uiPriority w:val="39"/>
    <w:unhideWhenUsed/>
    <w:rsid w:val="00365CB9"/>
    <w:pPr>
      <w:spacing w:after="100"/>
      <w:ind w:left="220"/>
    </w:pPr>
  </w:style>
  <w:style w:type="paragraph" w:customStyle="1" w:styleId="ConsPlusNonformat">
    <w:name w:val="ConsPlusNonformat"/>
    <w:rsid w:val="00365CB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365CB9"/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character" w:customStyle="1" w:styleId="30">
    <w:name w:val="Заголовок 3 Знак"/>
    <w:basedOn w:val="a1"/>
    <w:link w:val="3"/>
    <w:uiPriority w:val="9"/>
    <w:rsid w:val="00365CB9"/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character" w:customStyle="1" w:styleId="70">
    <w:name w:val="Заголовок 7 Знак"/>
    <w:basedOn w:val="a1"/>
    <w:link w:val="7"/>
    <w:rsid w:val="00365CB9"/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character" w:customStyle="1" w:styleId="80">
    <w:name w:val="Заголовок 8 Знак"/>
    <w:basedOn w:val="a1"/>
    <w:link w:val="8"/>
    <w:rsid w:val="00365CB9"/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character" w:customStyle="1" w:styleId="90">
    <w:name w:val="Заголовок 9 Знак"/>
    <w:basedOn w:val="a1"/>
    <w:link w:val="9"/>
    <w:rsid w:val="00365CB9"/>
    <w:rPr>
      <w:rFonts w:ascii="Arial" w:eastAsia="SimSun" w:hAnsi="Arial" w:cs="Arial"/>
      <w:i/>
      <w:sz w:val="18"/>
      <w:szCs w:val="24"/>
      <w:lang w:eastAsia="zh-CN" w:bidi="hi-IN"/>
    </w:rPr>
  </w:style>
  <w:style w:type="paragraph" w:customStyle="1" w:styleId="aff7">
    <w:name w:val="Текст документа"/>
    <w:basedOn w:val="a0"/>
    <w:link w:val="aff8"/>
    <w:qFormat/>
    <w:rsid w:val="00365CB9"/>
    <w:pPr>
      <w:spacing w:before="120" w:after="12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aff8">
    <w:name w:val="Текст документа Знак"/>
    <w:link w:val="aff7"/>
    <w:rsid w:val="00365CB9"/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32">
    <w:name w:val="toc 3"/>
    <w:basedOn w:val="a0"/>
    <w:next w:val="a0"/>
    <w:uiPriority w:val="39"/>
    <w:unhideWhenUsed/>
    <w:rsid w:val="00365CB9"/>
    <w:pPr>
      <w:tabs>
        <w:tab w:val="right" w:pos="10053"/>
      </w:tabs>
      <w:spacing w:after="100"/>
      <w:ind w:left="440" w:hanging="440"/>
    </w:pPr>
  </w:style>
  <w:style w:type="numbering" w:customStyle="1" w:styleId="1">
    <w:name w:val="Стиль1"/>
    <w:uiPriority w:val="99"/>
    <w:rsid w:val="00365CB9"/>
    <w:pPr>
      <w:numPr>
        <w:numId w:val="3"/>
      </w:numPr>
    </w:pPr>
  </w:style>
  <w:style w:type="paragraph" w:styleId="aff9">
    <w:name w:val="No Spacing"/>
    <w:uiPriority w:val="1"/>
    <w:qFormat/>
    <w:rsid w:val="00365CB9"/>
    <w:pPr>
      <w:spacing w:after="0" w:line="240" w:lineRule="auto"/>
    </w:pPr>
    <w:rPr>
      <w:rFonts w:ascii="Arial" w:eastAsia="Arial" w:hAnsi="Arial" w:cs="Arial"/>
      <w:lang w:eastAsia="ru-RU"/>
    </w:rPr>
  </w:style>
  <w:style w:type="character" w:customStyle="1" w:styleId="docdata">
    <w:name w:val="docdata"/>
    <w:aliases w:val="docy,v5,2445,bqiaagaaeyqcaaagiaiaaap0caaabqijaaaaaaaaaaaaaaaaaaaaaaaaaaaaaaaaaaaaaaaaaaaaaaaaaaaaaaaaaaaaaaaaaaaaaaaaaaaaaaaaaaaaaaaaaaaaaaaaaaaaaaaaaaaaaaaaaaaaaaaaaaaaaaaaaaaaaaaaaaaaaaaaaaaaaaaaaaaaaaaaaaaaaaaaaaaaaaaaaaaaaaaaaaaaaaaaaaaaaaaa"/>
    <w:basedOn w:val="a1"/>
    <w:rsid w:val="00F812B3"/>
  </w:style>
  <w:style w:type="paragraph" w:customStyle="1" w:styleId="Standard">
    <w:name w:val="Standard"/>
    <w:rsid w:val="00DC2FB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iberation Serif" w:hAnsi="Liberation Serif" w:cs="Liberation Serif"/>
      <w:sz w:val="24"/>
      <w:szCs w:val="24"/>
      <w:lang w:eastAsia="ru-RU"/>
    </w:rPr>
  </w:style>
  <w:style w:type="character" w:styleId="affa">
    <w:name w:val="Strong"/>
    <w:basedOn w:val="a1"/>
    <w:uiPriority w:val="22"/>
    <w:qFormat/>
    <w:rsid w:val="00F2772D"/>
    <w:rPr>
      <w:b/>
      <w:bCs/>
    </w:rPr>
  </w:style>
  <w:style w:type="paragraph" w:customStyle="1" w:styleId="LO-Normal">
    <w:name w:val="LO-Normal"/>
    <w:basedOn w:val="a0"/>
    <w:qFormat/>
    <w:rsid w:val="003A3705"/>
    <w:pPr>
      <w:widowControl w:val="0"/>
      <w:suppressAutoHyphens/>
      <w:spacing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bidi="ru-RU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0"/>
    <w:rsid w:val="00B4158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3">
    <w:name w:val="Обычный1 Знак"/>
    <w:link w:val="12"/>
    <w:rsid w:val="00633B29"/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C272A428-5848-42CE-BCC1-AFCEE5F9B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1189</TotalTime>
  <Pages>15</Pages>
  <Words>1963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Вунш Оксана Сергеевна</dc:creator>
  <cp:lastModifiedBy>Оксана Вунш</cp:lastModifiedBy>
  <cp:revision>15</cp:revision>
  <dcterms:created xsi:type="dcterms:W3CDTF">2025-07-30T11:39:00Z</dcterms:created>
  <dcterms:modified xsi:type="dcterms:W3CDTF">2025-09-19T05:28:00Z</dcterms:modified>
</cp:coreProperties>
</file>