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1С-Медицина-Регион”</w:t>
      </w:r>
    </w:p>
    <w:p>
      <w:pPr>
        <w:pStyle w:val="Normal"/>
        <w:spacing w:lineRule="auto" w:line="240"/>
        <w:ind w:firstLine="285" w:left="57" w:right="-454"/>
        <w:jc w:val="right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sz w:val="24"/>
        </w:rPr>
        <w:t>Контракт №</w:t>
      </w:r>
      <w:r>
        <w:rPr>
          <w:rFonts w:cs="Times New Roman" w:ascii="Times New Roman" w:hAnsi="Times New Roman"/>
          <w:i/>
          <w:iCs/>
        </w:rPr>
        <w:t>69/25 от 28.07.2025 года</w:t>
      </w:r>
    </w:p>
    <w:p>
      <w:pPr>
        <w:pStyle w:val="Normal"/>
        <w:spacing w:lineRule="auto" w:line="240"/>
        <w:ind w:left="57" w:right="-454"/>
        <w:jc w:val="right"/>
        <w:rPr>
          <w:rFonts w:ascii="Times New Roman" w:hAnsi="Times New Roman" w:eastAsia="Times New Roman" w:cs="Times New Roman"/>
          <w:b/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</w:rPr>
        <w:t>Рабочая документация</w:t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firstLine="37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ЭТАП №3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Настройка (адаптация) Системы по дополнительным заданиям Заказчика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ПОЛЬЗОВАТЕЛЬСКАЯ ИНСТРУКЦИЯ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1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Задача: СЭМД (296). Заключение о состоянии здоровья ребенка-сироты, ребёнка, оставшегося без попечения родителей, помещаемого под надзор в организацию для детей-сирот и детей, оставшихся без попечения родителей (CDA). Редакция 1.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4 листах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pPr w:vertAnchor="margin" w:horzAnchor="margin" w:tblpXSpec="center" w:leftFromText="180" w:rightFromText="180" w:tblpY="-585"/>
        <w:tblW w:w="10490" w:type="dxa"/>
        <w:jc w:val="center"/>
        <w:tblInd w:w="0" w:type="dxa"/>
        <w:tblLayout w:type="fixed"/>
        <w:tblCellMar>
          <w:top w:w="100" w:type="dxa"/>
          <w:left w:w="20" w:type="dxa"/>
          <w:bottom w:w="100" w:type="dxa"/>
          <w:right w:w="20" w:type="dxa"/>
        </w:tblCellMar>
        <w:tblLook w:val="0600"/>
      </w:tblPr>
      <w:tblGrid>
        <w:gridCol w:w="10490"/>
      </w:tblGrid>
      <w:tr>
        <w:trPr>
          <w:trHeight w:val="604" w:hRule="atLeast"/>
        </w:trPr>
        <w:tc>
          <w:tcPr>
            <w:tcW w:w="1049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</w:t>
            </w:r>
          </w:p>
          <w:p>
            <w:pPr>
              <w:pStyle w:val="LO-Normal"/>
              <w:spacing w:lineRule="auto" w:line="2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№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области. Этап 3. Настройка (адаптация) Системы по дополнительным заданиям Заказчика</w:t>
            </w:r>
          </w:p>
        </w:tc>
      </w:tr>
    </w:tbl>
    <w:p>
      <w:pPr>
        <w:pStyle w:val="Heading2"/>
        <w:numPr>
          <w:ilvl w:val="1"/>
          <w:numId w:val="5"/>
        </w:numPr>
        <w:suppressAutoHyphens w:val="true"/>
        <w:spacing w:lineRule="auto" w:line="360" w:before="0" w:after="0"/>
        <w:ind w:hanging="578" w:left="578"/>
        <w:rPr>
          <w:rFonts w:ascii="Times New Roman" w:hAnsi="Times New Roman" w:eastAsia="Times New Roman" w:cs="Times New Roman"/>
          <w:b w:val="false"/>
          <w:i w:val="false"/>
          <w:i w:val="false"/>
          <w:highlight w:val="white"/>
        </w:rPr>
      </w:pPr>
      <w:r/>
      <w:r>
        <w:rPr>
          <w:rFonts w:eastAsia="Arial" w:eastAsiaTheme="minorEastAsia"/>
          <w:sz w:val="24"/>
        </w:rPr>
        <w:tab/>
      </w:r>
      <w:r>
        <w:rPr>
          <w:rFonts w:eastAsia="Times New Roman" w:cs="Times New Roman" w:ascii="Times New Roman" w:hAnsi="Times New Roman"/>
          <w:i w:val="false"/>
          <w:highlight w:val="white"/>
        </w:rPr>
        <w:t>1 Основание разработки инструкции</w:t>
      </w:r>
    </w:p>
    <w:p>
      <w:pPr>
        <w:pStyle w:val="Style27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b/>
          <w:sz w:val="24"/>
        </w:rPr>
      </w:pPr>
      <w:r>
        <w:rPr>
          <w:rFonts w:eastAsia="Arial" w:eastAsiaTheme="minorEastAsia"/>
          <w:sz w:val="24"/>
        </w:rPr>
        <w:tab/>
        <w:t>Основанием для разработки данного документа является Контракт №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Этапа № 3.Настройка (адаптация) Системы по дополнительным заданиям Заказчика. Задание на доработку системы № МИС-Р-17</w:t>
      </w:r>
      <w:r>
        <w:rPr>
          <w:rFonts w:eastAsia="Arial" w:eastAsiaTheme="minorEastAsia"/>
          <w:sz w:val="24"/>
          <w:lang w:val="en-US"/>
        </w:rPr>
        <w:t>94</w:t>
      </w:r>
      <w:r>
        <w:rPr>
          <w:rFonts w:eastAsia="Arial" w:eastAsiaTheme="minorEastAsia"/>
          <w:sz w:val="24"/>
        </w:rPr>
        <w:t>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578" w:left="578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bookmarkStart w:id="0" w:name="_Toc98836830"/>
      <w:r>
        <w:rPr>
          <w:rFonts w:eastAsia="Times New Roman" w:cs="Times New Roman" w:ascii="Times New Roman" w:hAnsi="Times New Roman"/>
          <w:i w:val="false"/>
          <w:highlight w:val="white"/>
        </w:rPr>
        <w:t xml:space="preserve">2 </w:t>
      </w:r>
      <w:bookmarkEnd w:id="0"/>
      <w:r>
        <w:rPr>
          <w:rFonts w:eastAsia="Times New Roman" w:cs="Times New Roman" w:ascii="Times New Roman" w:hAnsi="Times New Roman"/>
          <w:i w:val="false"/>
          <w:highlight w:val="white"/>
        </w:rPr>
        <w:t>Пользовательская инструкция</w:t>
      </w:r>
    </w:p>
    <w:p>
      <w:pPr>
        <w:pStyle w:val="Heading1"/>
        <w:spacing w:before="0" w:after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Формирование СЭМД "Протокол консилиума врачей" Редакция 1.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 xml:space="preserve">Необходимо войти в периферийную базу под правами врача амбулатории. Перейти «Контроль исполнения» - «АРМ врача Поликлиника» - </w:t>
      </w: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 xml:space="preserve">выбрать пациента - нажать «Приемы» -  </w:t>
      </w: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открыть форму создания МД «Заключение о состоянии здоровья ребенка-сироты, ребёнка, оставшегося без попечения родителей, помещаемого под надзор в организацию для детей-сирот и детей, оставшихся без попечения родителей».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Медицинский документ состоит из разделов «Сведения о документе», «Витальные параметры», «Диагнозы», «Объективизированная оценка состояния пациента» в соответствии со структурой СЭМД (рис.1).</w:t>
      </w:r>
    </w:p>
    <w:p>
      <w:pPr>
        <w:pStyle w:val="12"/>
        <w:rPr>
          <w:lang w:bidi="en-US"/>
        </w:rPr>
      </w:pPr>
      <w:r>
        <w:rPr/>
        <w:drawing>
          <wp:inline distT="0" distB="0" distL="0" distR="0">
            <wp:extent cx="6480175" cy="116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jc w:val="center"/>
        <w:rPr>
          <w:rFonts w:ascii="Times New Roman" w:hAnsi="Times New Roman" w:cs="Times New Roman"/>
          <w:i/>
          <w:i/>
          <w:sz w:val="20"/>
          <w:szCs w:val="20"/>
          <w:lang w:bidi="en-US"/>
        </w:rPr>
      </w:pPr>
      <w:r>
        <w:rPr>
          <w:rFonts w:cs="Times New Roman" w:ascii="Times New Roman" w:hAnsi="Times New Roman"/>
          <w:i/>
          <w:sz w:val="20"/>
          <w:szCs w:val="20"/>
          <w:lang w:bidi="en-US"/>
        </w:rPr>
        <w:t>Рис.1. Структура ШМД «Заключение о состоянии здоровья ребенка-сироты, ребёнка, оставшегося без попечения родителей, помещаемого под надзор в организацию для детей-сирот и детей, оставшихся без попечения родителей»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В блоке «Сведения о документе» реализованы поля для заполнения: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«Практически здоров»- чек-бокс,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«Наличие инвалидности»- чек-бокс,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«Группа здоровья»- выбор значения из справочника «Группы здоровья»,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«Медицинская группа для занятий физической культурой»- выбор значения из справочника «Группа здоровья ребенка» (рис.2):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/>
        <w:drawing>
          <wp:inline distT="0" distB="0" distL="0" distR="0">
            <wp:extent cx="6479540" cy="988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spacing w:lineRule="auto" w:line="360"/>
        <w:ind w:firstLine="576"/>
        <w:jc w:val="center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i/>
          <w:sz w:val="20"/>
          <w:szCs w:val="20"/>
          <w:lang w:bidi="en-US"/>
        </w:rPr>
        <w:t>Рис.2. Поля Блока «Сведения о документе»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 xml:space="preserve">В блоке «Витальные параметры» реализованы поля для заполнения значений следующих обязательных для СЭМД Витальных параметров (рис.3): 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«Масса тела», для детей до года- в гр, после года- в см.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«Окружность головы» в см.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«Рост» в см.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/>
        <w:drawing>
          <wp:inline distT="0" distB="0" distL="0" distR="0">
            <wp:extent cx="6479540" cy="77724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/>
        <w:drawing>
          <wp:inline distT="0" distB="0" distL="0" distR="0">
            <wp:extent cx="6479540" cy="796925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spacing w:lineRule="auto" w:line="360"/>
        <w:ind w:firstLine="576"/>
        <w:jc w:val="center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i/>
          <w:sz w:val="20"/>
          <w:szCs w:val="20"/>
          <w:lang w:bidi="en-US"/>
        </w:rPr>
        <w:t>Рис3. Поля Блока «Витальные параметры»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В блоке «Диагнозы» реализована табличная часть (рис.4):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Для формирования СЭМД необходимо наличие заполненных полей по диагнозу: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«Степень обоснованности»,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«Вид нозологической единицы»,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«Характер заболевания»,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«Дату установления диагноза»,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«Установлено диспансерное наблюдение»- если пациент состоит на ДН, установить чек-бокс: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/>
        <w:drawing>
          <wp:inline distT="0" distB="0" distL="0" distR="0">
            <wp:extent cx="6479540" cy="942340"/>
            <wp:effectExtent l="0" t="0" r="0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spacing w:lineRule="auto" w:line="360"/>
        <w:ind w:firstLine="576"/>
        <w:jc w:val="center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cs="Times New Roman" w:ascii="Times New Roman" w:hAnsi="Times New Roman"/>
          <w:i/>
          <w:sz w:val="20"/>
          <w:szCs w:val="20"/>
          <w:lang w:bidi="en-US"/>
        </w:rPr>
        <w:t>Рис 4. Поля Блока «Диагнозы»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Блок «Объективизированная оценка состояния пациента» состоит из полей с показателями (для детей до 5 лет и детей с 5 лет – показатели различны) и оценки, в которой необходимо заполнить значение (рис.5):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Показатели для детей до 5 лет: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/>
        <w:drawing>
          <wp:inline distT="0" distB="0" distL="0" distR="0">
            <wp:extent cx="6479540" cy="1696720"/>
            <wp:effectExtent l="0" t="0" r="0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9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Показатели для детей с 5 лет: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/>
        <w:drawing>
          <wp:inline distT="0" distB="0" distL="0" distR="0">
            <wp:extent cx="6479540" cy="1673860"/>
            <wp:effectExtent l="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7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2"/>
        <w:spacing w:lineRule="auto" w:line="360"/>
        <w:ind w:firstLine="576"/>
        <w:jc w:val="center"/>
        <w:rPr>
          <w:rFonts w:ascii="Times New Roman" w:hAnsi="Times New Roman" w:cs="Times New Roman"/>
          <w:i/>
          <w:i/>
          <w:sz w:val="20"/>
          <w:szCs w:val="20"/>
          <w:lang w:bidi="en-US"/>
        </w:rPr>
      </w:pPr>
      <w:r>
        <w:rPr>
          <w:rFonts w:cs="Times New Roman" w:ascii="Times New Roman" w:hAnsi="Times New Roman"/>
          <w:i/>
          <w:sz w:val="20"/>
          <w:szCs w:val="20"/>
          <w:lang w:bidi="en-US"/>
        </w:rPr>
        <w:t>Рис 5. Поля Блока «Объективизированная оценка состояния пациента»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После заполнения сведений, привести в готовность, подписать медицинский документ ЭЦП врачом (или в отложенном подписании) и подписью МО.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При проведении (кнопка «Документ готов») медицинского документа «Заключение о состоянии здоровья ребенка-сироты, ребёнка, оставшегося без попечения родителей, помещаемого под надзор в организацию для детей-сирот и детей, оставшихся без попечения родителей» автоматически сформируется СЭМД (296) Заключение о состоянии здоровья ребенка-сироты, ребёнка, оставшегося без попечения родителей, помещаемого под надзор в организацию для детей-сирот и детей, оставшихся без попечения родителей (CDA) Редакция 1, регзаданием отправляется в РЭМД, при успешной регистрации в РЭМД, в регистре сведений «Федеральные веб сервисы ЭМД» получаем статус СЭМД- «Зарегистрировано».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В СЭМД (296) Заключение о состоянии здоровья ребенка-сироты, ребёнка, оставшегося без попечения родителей, помещаемого под надзор в организацию для детей-сирот и детей, оставшихся без попечения родителей (CDA) Редакция 1 реализовано заполнение секций: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«Сведения о документе» передаются сведения «Практически здоров», «Наличие инвалидности», «Группа здоровья», «Медицинская группа для занятий физической культурой».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«Витальные параметры» передаются сведения (код, единица измерения, значение) об обязательных параметрах- масса тела, окружность головы, рост.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«Диагнозы»- передаются сведения об установленном диагнозе- дата установления диагноза, диагноз по МКБ-10, вид нозологической единицы диагноза, степень обоснованности диагноза, статус диспансерного наблюдения.</w:t>
      </w:r>
    </w:p>
    <w:p>
      <w:pPr>
        <w:pStyle w:val="12"/>
        <w:spacing w:lineRule="auto" w:line="360"/>
        <w:ind w:firstLine="576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- «Объективизированная оценка состояния пациента»- передаются сведения о расчете клинической шкалы или опросника по шкале «Оценка нервно-психического развития детей»- дата измерения, параметр клинической шкалы или опросника, значение каждого параметра.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851" w:right="851" w:gutter="0" w:header="0" w:top="567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PT Sans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9807448"/>
    </w:sdtPr>
    <w:sdtContent>
      <w:p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4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65cb9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1"/>
    <w:uiPriority w:val="9"/>
    <w:qFormat/>
    <w:rsid w:val="00365cb9"/>
    <w:pPr>
      <w:keepNext w:val="true"/>
      <w:widowControl w:val="false"/>
      <w:numPr>
        <w:ilvl w:val="1"/>
        <w:numId w:val="2"/>
      </w:numPr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365cb9"/>
    <w:pPr>
      <w:keepNext w:val="true"/>
      <w:widowControl w:val="false"/>
      <w:numPr>
        <w:ilvl w:val="2"/>
        <w:numId w:val="2"/>
      </w:numPr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65cb9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65cb9"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65cb9"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link w:val="7"/>
    <w:qFormat/>
    <w:rsid w:val="00365cb9"/>
    <w:pPr>
      <w:keepNext w:val="true"/>
      <w:widowControl w:val="false"/>
      <w:numPr>
        <w:ilvl w:val="6"/>
        <w:numId w:val="2"/>
      </w:numPr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365cb9"/>
    <w:pPr>
      <w:keepNext w:val="true"/>
      <w:widowControl w:val="false"/>
      <w:numPr>
        <w:ilvl w:val="7"/>
        <w:numId w:val="2"/>
      </w:numPr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365cb9"/>
    <w:pPr>
      <w:widowControl w:val="false"/>
      <w:numPr>
        <w:ilvl w:val="8"/>
        <w:numId w:val="2"/>
      </w:numPr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65cb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65cb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65cb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365cb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365cb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365cb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65cb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65cb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65cb9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365cb9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365cb9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365cb9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365cb9"/>
    <w:rPr>
      <w:i/>
    </w:rPr>
  </w:style>
  <w:style w:type="character" w:styleId="HeaderChar" w:customStyle="1">
    <w:name w:val="Header Char"/>
    <w:basedOn w:val="DefaultParagraphFont"/>
    <w:uiPriority w:val="99"/>
    <w:qFormat/>
    <w:rsid w:val="00365cb9"/>
    <w:rPr/>
  </w:style>
  <w:style w:type="character" w:styleId="FooterChar" w:customStyle="1">
    <w:name w:val="Footer Char"/>
    <w:basedOn w:val="DefaultParagraphFont"/>
    <w:uiPriority w:val="99"/>
    <w:qFormat/>
    <w:rsid w:val="00365cb9"/>
    <w:rPr/>
  </w:style>
  <w:style w:type="character" w:styleId="CaptionChar" w:customStyle="1">
    <w:name w:val="Caption Char"/>
    <w:uiPriority w:val="99"/>
    <w:qFormat/>
    <w:rsid w:val="00365cb9"/>
    <w:rPr/>
  </w:style>
  <w:style w:type="character" w:styleId="Style8" w:customStyle="1">
    <w:name w:val="Текст сноски Знак"/>
    <w:uiPriority w:val="99"/>
    <w:qFormat/>
    <w:rsid w:val="00365cb9"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sid w:val="00365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365cb9"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365c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65cb9"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link w:val="Style29"/>
    <w:qFormat/>
    <w:rsid w:val="00365cb9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link w:val="Style25"/>
    <w:qFormat/>
    <w:rsid w:val="00365cb9"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link w:val="ListParagraph"/>
    <w:uiPriority w:val="34"/>
    <w:qFormat/>
    <w:rsid w:val="00365cb9"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65cb9"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365cb9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65cb9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qFormat/>
    <w:rsid w:val="00365cb9"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365cb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65cb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365cb9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365cb9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365cb9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365cb9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365cb9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link w:val="Style27"/>
    <w:qFormat/>
    <w:rsid w:val="00365cb9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sid w:val="00f812b3"/>
    <w:rPr/>
  </w:style>
  <w:style w:type="character" w:styleId="Strong">
    <w:name w:val="Strong"/>
    <w:basedOn w:val="DefaultParagraphFont"/>
    <w:uiPriority w:val="22"/>
    <w:qFormat/>
    <w:rsid w:val="00f2772d"/>
    <w:rPr>
      <w:b/>
      <w:bCs/>
    </w:rPr>
  </w:style>
  <w:style w:type="character" w:styleId="11" w:customStyle="1">
    <w:name w:val="Обычный1 Знак"/>
    <w:link w:val="12"/>
    <w:qFormat/>
    <w:rsid w:val="00900b89"/>
    <w:rPr>
      <w:rFonts w:ascii="Arial" w:hAnsi="Arial" w:eastAsia="Arial" w:cs="Arial"/>
      <w:lang w:eastAsia="ru-RU"/>
    </w:rPr>
  </w:style>
  <w:style w:type="character" w:styleId="Style22" w:customStyle="1">
    <w:name w:val="Рисунок Знак"/>
    <w:link w:val="Style30"/>
    <w:qFormat/>
    <w:rsid w:val="00900b89"/>
    <w:rPr>
      <w:rFonts w:ascii="Times New Roman" w:hAnsi="Times New Roman" w:eastAsia="Arial" w:cs="Times New Roman"/>
      <w:i/>
      <w:iCs/>
      <w:sz w:val="20"/>
      <w:szCs w:val="20"/>
      <w:lang w:eastAsia="ru-RU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cb9"/>
    <w:pPr/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365cb9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365cb9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rsid w:val="00365cb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rsid w:val="00365cb9"/>
    <w:pPr>
      <w:spacing w:lineRule="auto" w:line="240"/>
    </w:pPr>
    <w:rPr>
      <w:sz w:val="20"/>
    </w:rPr>
  </w:style>
  <w:style w:type="paragraph" w:styleId="TOC4">
    <w:name w:val="toc 4"/>
    <w:basedOn w:val="Normal"/>
    <w:next w:val="Normal"/>
    <w:uiPriority w:val="39"/>
    <w:unhideWhenUsed/>
    <w:rsid w:val="00365cb9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365cb9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365cb9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365cb9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365cb9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365cb9"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rsid w:val="00365cb9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365cb9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65cb9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365cb9"/>
    <w:pPr>
      <w:spacing w:before="0" w:after="0"/>
      <w:ind w:left="720"/>
      <w:contextualSpacing/>
    </w:pPr>
    <w:rPr/>
  </w:style>
  <w:style w:type="paragraph" w:styleId="user" w:customStyle="1">
    <w:name w:val="Заголовок таблицы (user)"/>
    <w:basedOn w:val="Normal"/>
    <w:link w:val="Style13"/>
    <w:qFormat/>
    <w:rsid w:val="00365cb9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5" w:customStyle="1">
    <w:name w:val="Список ЛАВР"/>
    <w:basedOn w:val="Normal"/>
    <w:link w:val="Style14"/>
    <w:qFormat/>
    <w:rsid w:val="00365cb9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6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7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8"/>
    <w:uiPriority w:val="99"/>
    <w:unhideWhenUsed/>
    <w:rsid w:val="00365cb9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9"/>
    <w:uiPriority w:val="99"/>
    <w:unhideWhenUsed/>
    <w:rsid w:val="00365cb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365cb9"/>
    <w:pPr/>
    <w:rPr>
      <w:b/>
      <w:bCs/>
    </w:rPr>
  </w:style>
  <w:style w:type="paragraph" w:styleId="12" w:customStyle="1">
    <w:name w:val="Обычный1"/>
    <w:link w:val="11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uiPriority w:val="39"/>
    <w:unhideWhenUsed/>
    <w:rsid w:val="00365cb9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365cb9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365c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7" w:customStyle="1">
    <w:name w:val="Текст документа"/>
    <w:basedOn w:val="Normal"/>
    <w:link w:val="Style21"/>
    <w:qFormat/>
    <w:rsid w:val="00365cb9"/>
    <w:pPr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uiPriority w:val="39"/>
    <w:unhideWhenUsed/>
    <w:rsid w:val="00365cb9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365cb9"/>
    <w:pPr>
      <w:widowControl/>
      <w:bidi w:val="0"/>
      <w:spacing w:lineRule="auto" w:line="240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Standard" w:customStyle="1">
    <w:name w:val="Standard"/>
    <w:qFormat/>
    <w:rsid w:val="00dc2fb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ru-RU" w:bidi="ar-SA"/>
    </w:rPr>
  </w:style>
  <w:style w:type="paragraph" w:styleId="LO-Normal" w:customStyle="1">
    <w:name w:val="LO-Normal"/>
    <w:basedOn w:val="Normal"/>
    <w:qFormat/>
    <w:rsid w:val="003a3705"/>
    <w:pPr>
      <w:widowControl w:val="false"/>
      <w:suppressAutoHyphens w:val="tru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b4158e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user1" w:customStyle="1">
    <w:name w:val="Рисунок (user)"/>
    <w:basedOn w:val="12"/>
    <w:link w:val="Style22"/>
    <w:qFormat/>
    <w:rsid w:val="00900b89"/>
    <w:pPr>
      <w:spacing w:lineRule="auto" w:line="360" w:before="120" w:after="120"/>
      <w:ind w:firstLine="709"/>
      <w:contextualSpacing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styleId="normal1" w:customStyle="1">
    <w:name w:val="normal1"/>
    <w:qFormat/>
    <w:rsid w:val="00b71fb3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e573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8">
    <w:name w:val="Содержимое таблицы"/>
    <w:basedOn w:val="Normal"/>
    <w:qFormat/>
    <w:pPr/>
    <w:rPr/>
  </w:style>
  <w:style w:type="paragraph" w:styleId="Style29">
    <w:name w:val="Заголовок таблицы"/>
    <w:basedOn w:val="Style28"/>
    <w:qFormat/>
    <w:pPr/>
    <w:rPr/>
  </w:style>
  <w:style w:type="paragraph" w:styleId="Style30">
    <w:name w:val="Рисунок"/>
    <w:basedOn w:val="Caption"/>
    <w:qFormat/>
    <w:pPr/>
    <w:rPr/>
  </w:style>
  <w:style w:type="paragraph" w:styleId="Style31">
    <w:name w:val="Содержимое врезки"/>
    <w:basedOn w:val="Normal"/>
    <w:qFormat/>
    <w:pPr/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13" w:customStyle="1">
    <w:name w:val="Стиль1"/>
    <w:uiPriority w:val="99"/>
    <w:qFormat/>
    <w:rsid w:val="00365cb9"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LibreOffice/25.8.2.2$Windows_X86_64 LibreOffice_project/d401f2107ccab8f924a8e2df40f573aab7605b6f</Application>
  <AppVersion>15.0000</AppVersion>
  <Pages>4</Pages>
  <Words>666</Words>
  <Characters>4678</Characters>
  <CharactersWithSpaces>5299</CharactersWithSpaces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2025-08-19T05:23:00Z</dcterms:created>
  <dc:creator>Вунш Оксана Сергеевна</dc:creator>
  <dc:description/>
  <dc:language>ru-RU</dc:language>
  <cp:lastModifiedBy/>
  <dcterms:modified xsi:type="dcterms:W3CDTF">2026-01-12T16:52:21Z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