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2932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 w14:paraId="39EB4DA3" w14:textId="77777777" w:rsidR="00A00EC8" w:rsidRPr="003A3705" w:rsidRDefault="00A00EC8" w:rsidP="00CD3508">
      <w:pPr>
        <w:pStyle w:val="ConsPlusNonformat"/>
        <w:ind w:left="57" w:right="-454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A3705">
        <w:rPr>
          <w:rFonts w:ascii="Times New Roman" w:hAnsi="Times New Roman" w:cs="Times New Roman"/>
          <w:bCs/>
          <w:i/>
          <w:iCs/>
          <w:sz w:val="24"/>
          <w:szCs w:val="24"/>
        </w:rPr>
        <w:t>“1С-Медицина-Регион”</w:t>
      </w:r>
    </w:p>
    <w:p w14:paraId="130E4454" w14:textId="77777777" w:rsidR="00A00EC8" w:rsidRPr="003A3705" w:rsidRDefault="00A00EC8" w:rsidP="00CD3508">
      <w:pPr>
        <w:spacing w:line="240" w:lineRule="auto"/>
        <w:ind w:left="57" w:right="-454" w:firstLine="285"/>
        <w:jc w:val="right"/>
        <w:rPr>
          <w:rFonts w:ascii="Times New Roman" w:hAnsi="Times New Roman" w:cs="Times New Roman"/>
          <w:i/>
          <w:iCs/>
          <w:sz w:val="24"/>
        </w:rPr>
      </w:pPr>
      <w:r w:rsidRPr="003A3705">
        <w:rPr>
          <w:rFonts w:ascii="Times New Roman" w:hAnsi="Times New Roman" w:cs="Times New Roman"/>
          <w:i/>
          <w:iCs/>
          <w:sz w:val="24"/>
        </w:rPr>
        <w:t>Контракт №</w:t>
      </w:r>
      <w:r w:rsidR="00B4158E">
        <w:rPr>
          <w:rFonts w:ascii="Times New Roman" w:hAnsi="Times New Roman" w:cs="Times New Roman"/>
          <w:i/>
          <w:iCs/>
        </w:rPr>
        <w:t>69/25 от 28.07.2025</w:t>
      </w:r>
      <w:r w:rsidR="00F0040A" w:rsidRPr="003A3705">
        <w:rPr>
          <w:rFonts w:ascii="Times New Roman" w:hAnsi="Times New Roman" w:cs="Times New Roman"/>
          <w:i/>
          <w:iCs/>
        </w:rPr>
        <w:t xml:space="preserve"> года</w:t>
      </w:r>
    </w:p>
    <w:p w14:paraId="25600363" w14:textId="77777777" w:rsidR="003214C3" w:rsidRPr="003A3705" w:rsidRDefault="00A00EC8" w:rsidP="00CD3508">
      <w:pPr>
        <w:spacing w:line="240" w:lineRule="auto"/>
        <w:ind w:left="57" w:right="-454"/>
        <w:jc w:val="right"/>
        <w:rPr>
          <w:rFonts w:ascii="Times New Roman" w:eastAsia="Times New Roman" w:hAnsi="Times New Roman" w:cs="Times New Roman"/>
          <w:b/>
          <w:i/>
          <w:iCs/>
        </w:rPr>
      </w:pPr>
      <w:r w:rsidRPr="003A3705">
        <w:rPr>
          <w:rFonts w:ascii="Times New Roman" w:hAnsi="Times New Roman" w:cs="Times New Roman"/>
          <w:i/>
          <w:iCs/>
          <w:sz w:val="24"/>
        </w:rPr>
        <w:t xml:space="preserve"> Рабочая документация</w:t>
      </w:r>
    </w:p>
    <w:p w14:paraId="6F6EC1A2" w14:textId="77777777" w:rsidR="003214C3" w:rsidRPr="00F0040A" w:rsidRDefault="003214C3">
      <w:pPr>
        <w:spacing w:after="120"/>
        <w:ind w:left="-280" w:right="-280"/>
        <w:jc w:val="right"/>
        <w:rPr>
          <w:rFonts w:ascii="Times New Roman" w:eastAsia="Times New Roman" w:hAnsi="Times New Roman" w:cs="Times New Roman"/>
          <w:b/>
          <w:i/>
        </w:rPr>
      </w:pPr>
    </w:p>
    <w:p w14:paraId="0707476F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3D4C303C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  <w:b/>
          <w:i/>
        </w:rPr>
      </w:pPr>
    </w:p>
    <w:p w14:paraId="2EE34F8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16DDC4E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4EA99160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A3ADF13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1F8CB585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41C6C15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16B4763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B9E47DB" w14:textId="77777777" w:rsidR="00843E87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2375A73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095D478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</w:rPr>
      </w:pPr>
    </w:p>
    <w:tbl>
      <w:tblPr>
        <w:tblW w:w="100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7"/>
      </w:tblGrid>
      <w:tr w:rsidR="003214C3" w:rsidRPr="00F0040A" w14:paraId="690A817B" w14:textId="77777777">
        <w:trPr>
          <w:trHeight w:val="1500"/>
        </w:trPr>
        <w:tc>
          <w:tcPr>
            <w:tcW w:w="100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04C3ED" w14:textId="77777777" w:rsidR="003214C3" w:rsidRPr="00F0040A" w:rsidRDefault="00965379" w:rsidP="003A3705">
            <w:pPr>
              <w:spacing w:before="60" w:after="60" w:line="288" w:lineRule="auto"/>
              <w:ind w:right="60" w:firstLine="3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0040A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 w14:paraId="74DD4E1C" w14:textId="77777777" w:rsidR="003214C3" w:rsidRPr="00F0040A" w:rsidRDefault="003214C3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3162885" w14:textId="77777777" w:rsidR="008C36A6" w:rsidRDefault="00A615FD" w:rsidP="00EF677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ЭТАП №</w:t>
      </w:r>
      <w:r w:rsidR="00EE20C0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141D522E" w14:textId="77777777" w:rsidR="008B3F8D" w:rsidRP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A370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Настройка (адаптация) Системы </w:t>
      </w:r>
      <w:r w:rsidR="00EE20C0" w:rsidRPr="00EE20C0">
        <w:rPr>
          <w:rFonts w:ascii="Times New Roman" w:eastAsia="Times New Roman" w:hAnsi="Times New Roman" w:cs="Times New Roman"/>
          <w:b/>
          <w:bCs/>
          <w:sz w:val="32"/>
          <w:szCs w:val="32"/>
        </w:rPr>
        <w:t>по дополнительным заданиям Заказчика</w:t>
      </w:r>
    </w:p>
    <w:p w14:paraId="43E67CB6" w14:textId="77777777" w:rsidR="003A3705" w:rsidRDefault="003A3705" w:rsidP="0019743F">
      <w:pPr>
        <w:spacing w:before="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C4B2F53" w14:textId="77777777" w:rsidR="005642E2" w:rsidRDefault="00910C70" w:rsidP="005642E2">
      <w:pPr>
        <w:spacing w:before="6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ПОЛЬЗОВАТЕЛЬСКАЯ ИНСТРУКЦИЯ</w:t>
      </w:r>
    </w:p>
    <w:p w14:paraId="6B6381DB" w14:textId="77777777" w:rsidR="003F139F" w:rsidRDefault="003F139F" w:rsidP="003F139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11EA15" w14:textId="453ACBCE" w:rsidR="003F139F" w:rsidRDefault="008E1DAB" w:rsidP="003F139F">
      <w:pPr>
        <w:ind w:left="-28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СЭМД (273) План противоопухолевой лекарственной терапии (CDA) Редакция 1</w:t>
      </w:r>
    </w:p>
    <w:p w14:paraId="7BA988C1" w14:textId="77777777" w:rsidR="008E1DAB" w:rsidRPr="00F0040A" w:rsidRDefault="008E1DAB" w:rsidP="003F139F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644E0FB4" w14:textId="6FB3ECA0" w:rsidR="003214C3" w:rsidRPr="00F0040A" w:rsidRDefault="002B260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1368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листах</w:t>
      </w:r>
    </w:p>
    <w:p w14:paraId="21BD51B2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6F3E351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5648979" w14:textId="77777777" w:rsidR="003214C3" w:rsidRPr="00F0040A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CFAA1EC" w14:textId="77777777" w:rsidR="003214C3" w:rsidRDefault="003214C3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3622D910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71EE1E3D" w14:textId="77777777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70B0BC9" w14:textId="414812E0" w:rsidR="008B3F8D" w:rsidRDefault="008B3F8D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508E82E" w14:textId="77777777" w:rsidR="004B29F6" w:rsidRDefault="004B29F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5DD00126" w14:textId="77777777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0FC8F490" w14:textId="306EAFD0" w:rsidR="008C36A6" w:rsidRDefault="008C36A6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15B8512" w14:textId="77777777" w:rsidR="002B6544" w:rsidRDefault="002B6544">
      <w:pPr>
        <w:ind w:left="-280"/>
        <w:jc w:val="center"/>
        <w:rPr>
          <w:rFonts w:ascii="Times New Roman" w:eastAsia="Times New Roman" w:hAnsi="Times New Roman" w:cs="Times New Roman"/>
        </w:rPr>
      </w:pPr>
    </w:p>
    <w:p w14:paraId="2B5ADF0D" w14:textId="20020597" w:rsidR="003214C3" w:rsidRDefault="003214C3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51BC770" w14:textId="77777777" w:rsidR="004B29F6" w:rsidRPr="00F0040A" w:rsidRDefault="004B29F6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2BCC0A" w14:textId="77777777" w:rsidR="00EF677B" w:rsidRDefault="00EF677B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33F7F11" w14:textId="77777777" w:rsidR="00843E87" w:rsidRPr="00F0040A" w:rsidRDefault="00843E87">
      <w:pPr>
        <w:ind w:left="-28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5FA6413" w14:textId="77777777" w:rsidR="003214C3" w:rsidRPr="00F0040A" w:rsidRDefault="00965379" w:rsidP="00971E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040A">
        <w:rPr>
          <w:rFonts w:ascii="Times New Roman" w:eastAsia="Times New Roman" w:hAnsi="Times New Roman" w:cs="Times New Roman"/>
          <w:b/>
          <w:sz w:val="24"/>
          <w:szCs w:val="24"/>
        </w:rPr>
        <w:t>г. Тюмень</w:t>
      </w:r>
    </w:p>
    <w:p w14:paraId="01DE0FE3" w14:textId="77777777" w:rsidR="003214C3" w:rsidRPr="00F0040A" w:rsidRDefault="00F0040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F677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F1428EB" w14:textId="77777777" w:rsidR="003214C3" w:rsidRPr="00F0040A" w:rsidRDefault="003214C3" w:rsidP="002B26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horzAnchor="margin" w:tblpXSpec="center" w:tblpY="-585"/>
        <w:tblW w:w="10490" w:type="dxa"/>
        <w:tblLayout w:type="fixed"/>
        <w:tblLook w:val="0600" w:firstRow="0" w:lastRow="0" w:firstColumn="0" w:lastColumn="0" w:noHBand="1" w:noVBand="1"/>
      </w:tblPr>
      <w:tblGrid>
        <w:gridCol w:w="10490"/>
      </w:tblGrid>
      <w:tr w:rsidR="00F0040A" w:rsidRPr="00F0040A" w14:paraId="2E275D21" w14:textId="77777777" w:rsidTr="002B2607">
        <w:trPr>
          <w:trHeight w:val="604"/>
        </w:trPr>
        <w:tc>
          <w:tcPr>
            <w:tcW w:w="10490" w:type="dxa"/>
            <w:tcBorders>
              <w:bottom w:val="single" w:sz="4" w:space="0" w:color="auto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7294B9" w14:textId="77777777" w:rsidR="00716080" w:rsidRDefault="00F0040A" w:rsidP="00716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040A">
              <w:rPr>
                <w:rFonts w:ascii="Times New Roman" w:hAnsi="Times New Roman" w:cs="Times New Roman"/>
                <w:b/>
                <w:sz w:val="16"/>
                <w:szCs w:val="16"/>
              </w:rPr>
              <w:t>ООО «1С-Медицина-Регион»</w:t>
            </w:r>
          </w:p>
          <w:p w14:paraId="5DC01D0D" w14:textId="77777777" w:rsidR="00F0040A" w:rsidRPr="00F0040A" w:rsidRDefault="00B4158E" w:rsidP="005642E2">
            <w:pPr>
              <w:pStyle w:val="LO-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Контракт </w:t>
            </w:r>
            <w:r w:rsidR="00910C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69/25 от 28.07.2025 год</w:t>
            </w:r>
            <w:r w:rsidR="003A3705" w:rsidRPr="00F0040A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</w:t>
            </w:r>
            <w:r w:rsidR="00F74C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оказание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 услуг по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>настройке (адаптации) Государственной информационной системы управления ресурсами медицинских организаций Тюменской области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Этап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A370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3A3705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Настройка (адаптация) </w:t>
            </w:r>
            <w:r w:rsidR="00EE20C0" w:rsidRPr="003A3705">
              <w:rPr>
                <w:rFonts w:ascii="Times New Roman" w:hAnsi="Times New Roman" w:cs="Times New Roman"/>
                <w:sz w:val="16"/>
                <w:szCs w:val="16"/>
              </w:rPr>
              <w:t xml:space="preserve">Системы </w:t>
            </w:r>
            <w:r w:rsidR="00EE20C0">
              <w:rPr>
                <w:rFonts w:ascii="Times New Roman" w:hAnsi="Times New Roman" w:cs="Times New Roman"/>
                <w:sz w:val="16"/>
                <w:szCs w:val="16"/>
              </w:rPr>
              <w:t>по дополнительным заданиям Заказчика</w:t>
            </w:r>
          </w:p>
        </w:tc>
      </w:tr>
    </w:tbl>
    <w:p w14:paraId="372C99EC" w14:textId="77777777" w:rsidR="002B2607" w:rsidRDefault="002B2607" w:rsidP="00EE20C0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b w:val="0"/>
          <w:i w:val="0"/>
          <w:highlight w:val="white"/>
        </w:rPr>
      </w:pPr>
      <w:r>
        <w:rPr>
          <w:rFonts w:eastAsiaTheme="minorEastAsia"/>
          <w:sz w:val="24"/>
        </w:rPr>
        <w:tab/>
      </w:r>
      <w:r>
        <w:rPr>
          <w:rFonts w:ascii="Times New Roman" w:eastAsia="Times New Roman" w:hAnsi="Times New Roman" w:cs="Times New Roman"/>
          <w:i w:val="0"/>
          <w:highlight w:val="white"/>
        </w:rPr>
        <w:t>1 Основание разработки инструкции</w:t>
      </w:r>
    </w:p>
    <w:p w14:paraId="4519D1E5" w14:textId="3FC98135" w:rsidR="002B2607" w:rsidRDefault="00910C70" w:rsidP="004B29F6">
      <w:pPr>
        <w:pStyle w:val="aff7"/>
        <w:tabs>
          <w:tab w:val="left" w:pos="284"/>
        </w:tabs>
        <w:spacing w:before="0" w:after="0"/>
        <w:rPr>
          <w:b/>
          <w:sz w:val="24"/>
        </w:rPr>
      </w:pPr>
      <w:r w:rsidRPr="00EF677B">
        <w:rPr>
          <w:rFonts w:eastAsiaTheme="minorEastAsia"/>
          <w:sz w:val="24"/>
        </w:rPr>
        <w:t xml:space="preserve">Основанием для разработки данного документа является Контракт № </w:t>
      </w:r>
      <w:r>
        <w:rPr>
          <w:rFonts w:eastAsiaTheme="minorEastAsia"/>
          <w:sz w:val="24"/>
        </w:rPr>
        <w:t xml:space="preserve">69/25 от 28.07.2025     </w:t>
      </w:r>
      <w:r w:rsidRPr="00EF677B">
        <w:rPr>
          <w:rFonts w:eastAsiaTheme="minorEastAsia"/>
          <w:sz w:val="24"/>
        </w:rPr>
        <w:t xml:space="preserve">года на </w:t>
      </w:r>
      <w:r w:rsidRPr="006E1994">
        <w:rPr>
          <w:rFonts w:eastAsiaTheme="minorEastAsia"/>
          <w:sz w:val="24"/>
        </w:rPr>
        <w:t>оказание услуг по настройке (адаптации) Государственной информационной системы управления ресурсами медицинских организаций Тюменской области</w:t>
      </w:r>
      <w:r w:rsidRPr="00EF677B">
        <w:rPr>
          <w:rFonts w:eastAsiaTheme="minorEastAsia"/>
          <w:sz w:val="24"/>
        </w:rPr>
        <w:t xml:space="preserve">, а именно: раздел Технического задания (приложение № 1 к Контракту) Этапа № </w:t>
      </w:r>
      <w:r w:rsidR="00EE20C0">
        <w:rPr>
          <w:rFonts w:eastAsiaTheme="minorEastAsia"/>
          <w:sz w:val="24"/>
        </w:rPr>
        <w:t>3</w:t>
      </w:r>
      <w:r>
        <w:rPr>
          <w:rFonts w:eastAsiaTheme="minorEastAsia"/>
          <w:sz w:val="24"/>
        </w:rPr>
        <w:t>.</w:t>
      </w:r>
      <w:r w:rsidR="004B29F6">
        <w:rPr>
          <w:rFonts w:eastAsiaTheme="minorEastAsia"/>
          <w:sz w:val="24"/>
        </w:rPr>
        <w:t xml:space="preserve"> </w:t>
      </w:r>
      <w:r w:rsidRPr="006E1994">
        <w:rPr>
          <w:rFonts w:eastAsiaTheme="minorEastAsia"/>
          <w:sz w:val="24"/>
        </w:rPr>
        <w:t xml:space="preserve">Настройка (адаптация) Системы </w:t>
      </w:r>
      <w:r w:rsidR="00EE20C0" w:rsidRPr="00EE20C0">
        <w:rPr>
          <w:rFonts w:eastAsiaTheme="minorEastAsia"/>
          <w:sz w:val="24"/>
        </w:rPr>
        <w:t>по дополнительным заданиям Заказчика</w:t>
      </w:r>
      <w:r w:rsidR="00EE20C0">
        <w:rPr>
          <w:rFonts w:eastAsiaTheme="minorEastAsia"/>
          <w:sz w:val="24"/>
        </w:rPr>
        <w:t xml:space="preserve">. </w:t>
      </w:r>
      <w:r w:rsidR="002B2607">
        <w:rPr>
          <w:rFonts w:eastAsiaTheme="minorEastAsia"/>
          <w:sz w:val="24"/>
        </w:rPr>
        <w:t xml:space="preserve">Задание на доработку системы № </w:t>
      </w:r>
      <w:r w:rsidR="002B2607" w:rsidRPr="00910C70">
        <w:rPr>
          <w:rFonts w:eastAsiaTheme="minorEastAsia"/>
          <w:sz w:val="24"/>
        </w:rPr>
        <w:t>МИС-Р-</w:t>
      </w:r>
      <w:r w:rsidR="002D6E5C">
        <w:rPr>
          <w:rFonts w:eastAsiaTheme="minorEastAsia"/>
          <w:sz w:val="24"/>
        </w:rPr>
        <w:t>17</w:t>
      </w:r>
      <w:r w:rsidR="002B6544">
        <w:rPr>
          <w:rFonts w:eastAsiaTheme="minorEastAsia"/>
          <w:sz w:val="24"/>
        </w:rPr>
        <w:t>50</w:t>
      </w:r>
      <w:r w:rsidR="00E746F1">
        <w:rPr>
          <w:rFonts w:eastAsiaTheme="minorEastAsia"/>
          <w:sz w:val="24"/>
        </w:rPr>
        <w:t>.</w:t>
      </w:r>
    </w:p>
    <w:p w14:paraId="0A960BE5" w14:textId="77777777" w:rsidR="002B2607" w:rsidRPr="007160C1" w:rsidRDefault="002B2607" w:rsidP="007160C1">
      <w:pPr>
        <w:pStyle w:val="2"/>
        <w:numPr>
          <w:ilvl w:val="1"/>
          <w:numId w:val="4"/>
        </w:numPr>
        <w:suppressAutoHyphens/>
        <w:spacing w:before="0" w:after="0" w:line="360" w:lineRule="auto"/>
        <w:ind w:left="578" w:hanging="578"/>
        <w:rPr>
          <w:rFonts w:ascii="Times New Roman" w:eastAsia="Times New Roman" w:hAnsi="Times New Roman" w:cs="Times New Roman"/>
          <w:i w:val="0"/>
          <w:highlight w:val="white"/>
        </w:rPr>
      </w:pPr>
      <w:bookmarkStart w:id="0" w:name="_Toc98836830"/>
      <w:r>
        <w:rPr>
          <w:rFonts w:ascii="Times New Roman" w:eastAsia="Times New Roman" w:hAnsi="Times New Roman" w:cs="Times New Roman"/>
          <w:i w:val="0"/>
          <w:highlight w:val="white"/>
        </w:rPr>
        <w:t xml:space="preserve">2 </w:t>
      </w:r>
      <w:bookmarkEnd w:id="0"/>
      <w:r w:rsidR="00995F57">
        <w:rPr>
          <w:rFonts w:ascii="Times New Roman" w:eastAsia="Times New Roman" w:hAnsi="Times New Roman" w:cs="Times New Roman"/>
          <w:i w:val="0"/>
          <w:highlight w:val="white"/>
        </w:rPr>
        <w:t>Пользовательская инструкция</w:t>
      </w:r>
    </w:p>
    <w:p w14:paraId="40B11B18" w14:textId="2BA802A3" w:rsidR="003E6A6C" w:rsidRDefault="00A77149" w:rsidP="003E6A6C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Для возможности формирования СЭМД «</w:t>
      </w:r>
      <w:r w:rsidRPr="002B6544">
        <w:rPr>
          <w:rFonts w:ascii="Times New Roman" w:eastAsia="Times New Roman" w:hAnsi="Times New Roman" w:cs="Times New Roman"/>
          <w:sz w:val="24"/>
          <w:szCs w:val="24"/>
          <w:lang w:bidi="en-US"/>
        </w:rPr>
        <w:t>План противоопухолевой лекарственной терапии (CDA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)</w:t>
      </w:r>
      <w:r w:rsidRPr="002D6E5C">
        <w:rPr>
          <w:rFonts w:ascii="Times New Roman" w:eastAsia="Times New Roman" w:hAnsi="Times New Roman" w:cs="Times New Roman"/>
          <w:sz w:val="24"/>
          <w:szCs w:val="24"/>
          <w:lang w:bidi="en-US"/>
        </w:rPr>
        <w:t>» Редакции</w:t>
      </w:r>
      <w:r w:rsidRPr="0072443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</w:t>
      </w:r>
      <w:r w:rsidR="003E6A6C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:</w:t>
      </w:r>
    </w:p>
    <w:p w14:paraId="65693C50" w14:textId="6D0B1290" w:rsidR="003E6A6C" w:rsidRDefault="003E6A6C" w:rsidP="003E6A6C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Иметь сформированный и подписанный ШМД «</w:t>
      </w:r>
      <w:r w:rsidRPr="000E2CDD">
        <w:rPr>
          <w:rFonts w:ascii="Times New Roman" w:eastAsia="Times New Roman" w:hAnsi="Times New Roman" w:cs="Times New Roman"/>
          <w:sz w:val="24"/>
          <w:szCs w:val="24"/>
          <w:lang w:bidi="en-US"/>
        </w:rPr>
        <w:t>Протокол консилиума</w:t>
      </w:r>
      <w:r w:rsidR="006935C1">
        <w:rPr>
          <w:rFonts w:ascii="Times New Roman" w:eastAsia="Times New Roman" w:hAnsi="Times New Roman" w:cs="Times New Roman"/>
          <w:sz w:val="24"/>
          <w:szCs w:val="24"/>
          <w:lang w:bidi="en-US"/>
        </w:rPr>
        <w:t>»</w:t>
      </w:r>
      <w:r w:rsidRPr="000E2CDD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онкологический</w:t>
      </w:r>
      <w:r w:rsidR="006935C1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(данный документ можно добавить в «Связанные документы» - табличная часть необязательна для заполнения)</w:t>
      </w:r>
      <w:r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;</w:t>
      </w:r>
    </w:p>
    <w:p w14:paraId="2158FCDE" w14:textId="08BA8533" w:rsidR="00A77149" w:rsidRPr="003E6A6C" w:rsidRDefault="003E6A6C" w:rsidP="00E63217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  <w:lang w:eastAsia="en-US"/>
        </w:rPr>
      </w:pPr>
      <w:r w:rsidRPr="003E6A6C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2.</w:t>
      </w:r>
      <w:r w:rsidRPr="003E6A6C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 xml:space="preserve"> Сформировать ШМД «</w:t>
      </w:r>
      <w:r w:rsidRPr="003E6A6C">
        <w:rPr>
          <w:rFonts w:ascii="Times New Roman" w:eastAsia="Times New Roman" w:hAnsi="Times New Roman" w:cs="Times New Roman"/>
          <w:sz w:val="24"/>
          <w:szCs w:val="24"/>
          <w:lang w:bidi="en-US"/>
        </w:rPr>
        <w:t>План противоопухолевой лекарственной терапии</w:t>
      </w:r>
      <w:r w:rsidRPr="003E6A6C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» и подписать его.</w:t>
      </w:r>
    </w:p>
    <w:p w14:paraId="6DE98805" w14:textId="106A946B" w:rsidR="00A77149" w:rsidRPr="00A77149" w:rsidRDefault="00A77149" w:rsidP="00A77149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Под профилем доступа «Врач амбулатории»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с установленным «сотрудником по умолчанию»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зайти в подсистему «Контроль исполнения» → «АРМ врача поликлиники» → выбрать пациента и записать на прием → во вкладке «Приёмы» открыть </w:t>
      </w:r>
      <w:r w:rsidR="0053296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случай и</w:t>
      </w:r>
      <w:r w:rsidR="00FE5F9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 w:rsidR="0053296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нажать «Добавить доп. документ к случаю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» </w:t>
      </w:r>
      <w:r w:rsidR="00B13686"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→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выбрать «План противоопухолевой лекарственной терапии»</w:t>
      </w:r>
      <w:r w:rsidR="0053296E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(Рис 1). </w:t>
      </w:r>
    </w:p>
    <w:p w14:paraId="33140A93" w14:textId="2B5D3E03" w:rsidR="00A77149" w:rsidRPr="00A77149" w:rsidRDefault="0053296E" w:rsidP="00A77149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3320C6A4" wp14:editId="545A91BA">
            <wp:extent cx="6479540" cy="1295400"/>
            <wp:effectExtent l="19050" t="1905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2954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E66C77" w14:textId="3EBA246A" w:rsidR="00A77149" w:rsidRPr="00A77149" w:rsidRDefault="00A77149" w:rsidP="00A77149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1.</w:t>
      </w:r>
      <w:r w:rsid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 Открытие ШМД «</w:t>
      </w:r>
      <w:r w:rsidR="00FE5F92" w:rsidRP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План противоопухолевой лекарственной терапии</w:t>
      </w:r>
      <w:r w:rsid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» через</w:t>
      </w:r>
      <w:r w:rsidRPr="00A7714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 </w:t>
      </w:r>
      <w:r w:rsid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«</w:t>
      </w:r>
      <w:r w:rsidR="0053296E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Доп. документ к случаю</w:t>
      </w:r>
      <w:r w:rsid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»</w:t>
      </w:r>
    </w:p>
    <w:p w14:paraId="7DBD90C8" w14:textId="012858B9" w:rsidR="00B13686" w:rsidRPr="00B13686" w:rsidRDefault="00121A27" w:rsidP="00B13686">
      <w:pPr>
        <w:pStyle w:val="af5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noProof/>
        </w:rPr>
        <w:lastRenderedPageBreak/>
        <w:drawing>
          <wp:inline distT="0" distB="0" distL="0" distR="0" wp14:anchorId="03E05241" wp14:editId="505C0D57">
            <wp:extent cx="6479540" cy="6238240"/>
            <wp:effectExtent l="19050" t="190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23824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BE38EDD" w14:textId="3B129B80" w:rsidR="00B13686" w:rsidRPr="00B13686" w:rsidRDefault="00B13686" w:rsidP="00B13686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Рис 2. ШМД «План противоопухолевой лекарственной терапии»</w:t>
      </w:r>
    </w:p>
    <w:p w14:paraId="361E5C63" w14:textId="7678A3A2" w:rsidR="00A77149" w:rsidRPr="00121A27" w:rsidRDefault="00B13686" w:rsidP="00B13686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Открылась форма ШМД «План противоопухолевой лекарственной терапии» 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→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необходимо заполнить пустые поля </w:t>
      </w:r>
      <w:r w:rsidR="00A77149"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(Рис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2</w:t>
      </w:r>
      <w:r w:rsidR="00A77149"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. </w:t>
      </w:r>
    </w:p>
    <w:p w14:paraId="0E444E3B" w14:textId="365A6A18" w:rsidR="00121A27" w:rsidRPr="00121A27" w:rsidRDefault="00121A27" w:rsidP="00121A27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Новые справочники используются для следующих полей:</w:t>
      </w:r>
    </w:p>
    <w:p w14:paraId="45A4E533" w14:textId="4C0EE436" w:rsidR="00121A27" w:rsidRPr="006935C1" w:rsidRDefault="00121A27" w:rsidP="006935C1">
      <w:pPr>
        <w:pStyle w:val="af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6935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поле «Виды терапии» - справочник «Виды противоопухолевой лекарственной терапии»;</w:t>
      </w:r>
    </w:p>
    <w:p w14:paraId="78944123" w14:textId="5D574443" w:rsidR="00121A27" w:rsidRPr="006935C1" w:rsidRDefault="00121A27" w:rsidP="006935C1">
      <w:pPr>
        <w:pStyle w:val="af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6935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поле «Схема терапии» - справочник «Схемы противоопухолевой лекарственной терапии»;</w:t>
      </w:r>
    </w:p>
    <w:p w14:paraId="117BA253" w14:textId="4FB7B78C" w:rsidR="00121A27" w:rsidRPr="006935C1" w:rsidRDefault="00121A27" w:rsidP="006935C1">
      <w:pPr>
        <w:pStyle w:val="af5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6935C1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табличная часть «Компонент схемы» - справочник «Состав схем противоопухолевой лекарственной терапии».</w:t>
      </w:r>
    </w:p>
    <w:p w14:paraId="45CB1762" w14:textId="20F11266" w:rsidR="00A77149" w:rsidRPr="00A77149" w:rsidRDefault="00A77149" w:rsidP="00B13686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После заполнения ШМД нажать «Документ готов» → «подписать» → Уведомление: «Установлена подпись: Медицинский документ...» (Рис 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3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). В Результате: </w:t>
      </w:r>
      <w:r w:rsidR="00DB110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ШМД 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«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План 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lastRenderedPageBreak/>
        <w:t>противоопухолевой лекарственной терапии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» подписан врачом (сотрудником по умолчанию)</w:t>
      </w:r>
      <w:r w:rsidR="00DB110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 и создан СЭМД </w:t>
      </w:r>
      <w:r w:rsidR="00DB1102"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«</w:t>
      </w:r>
      <w:r w:rsidR="00DB1102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План противоопухолевой лекарственной терапии</w:t>
      </w:r>
      <w:r w:rsidR="00DB1102"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»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.</w:t>
      </w:r>
    </w:p>
    <w:p w14:paraId="1B4CE724" w14:textId="77777777" w:rsidR="00A77149" w:rsidRPr="00A77149" w:rsidRDefault="00A77149" w:rsidP="00A77149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0DC48C47" wp14:editId="2528CFC8">
            <wp:extent cx="4523809" cy="790476"/>
            <wp:effectExtent l="19050" t="1905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790476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4C1010" w14:textId="3DBAF02F" w:rsidR="00A77149" w:rsidRPr="00A77149" w:rsidRDefault="00A77149" w:rsidP="00A77149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3</w:t>
      </w:r>
      <w:r w:rsidRPr="00A7714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 Уведомление «Установлена подпись…»</w:t>
      </w:r>
    </w:p>
    <w:p w14:paraId="31113AA9" w14:textId="63F78B46" w:rsidR="00A77149" w:rsidRPr="00A77149" w:rsidRDefault="00A77149" w:rsidP="00B13686">
      <w:pPr>
        <w:pStyle w:val="af5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 xml:space="preserve">После этого, переходим в подсистему «Главное» → «Дополнительные обработки» → Выбрать «Массовое подписание МД» и нажать «Выполнить» → Установить период → Выбрать «Медицинские свидетельства и прочие документы» и нажать «Отобрать» (Рис </w:t>
      </w:r>
      <w:r w:rsidR="00B13686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4</w:t>
      </w:r>
      <w:r w:rsidRPr="00A77149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  <w:t>) → В табличной части выбрать необходимые документы (галочкой) и нажать «Подписать» → Уведомление: «Установлена подпись: РЭМД: 000...».</w:t>
      </w:r>
    </w:p>
    <w:p w14:paraId="7D04412E" w14:textId="77777777" w:rsidR="00A77149" w:rsidRPr="00A77149" w:rsidRDefault="00A77149" w:rsidP="00A77149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>
        <w:rPr>
          <w:noProof/>
        </w:rPr>
        <w:drawing>
          <wp:inline distT="0" distB="0" distL="0" distR="0" wp14:anchorId="49EA1B90" wp14:editId="353045FE">
            <wp:extent cx="6479540" cy="2454910"/>
            <wp:effectExtent l="19050" t="1905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5491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456F1C" w14:textId="60DAFFAE" w:rsidR="00A77149" w:rsidRPr="00A77149" w:rsidRDefault="00A77149" w:rsidP="00A77149">
      <w:pPr>
        <w:pStyle w:val="af5"/>
        <w:numPr>
          <w:ilvl w:val="0"/>
          <w:numId w:val="4"/>
        </w:num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  <w:lang w:eastAsia="en-US"/>
        </w:rPr>
      </w:pPr>
      <w:r w:rsidRPr="00A7714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 xml:space="preserve">Рис </w:t>
      </w:r>
      <w:r w:rsidR="00B1368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4</w:t>
      </w:r>
      <w:r w:rsidRPr="00A77149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highlight w:val="white"/>
          <w:lang w:eastAsia="en-US"/>
        </w:rPr>
        <w:t>. Обработка «Массовое подписание МД»</w:t>
      </w:r>
    </w:p>
    <w:p w14:paraId="3BC0DB74" w14:textId="77777777" w:rsidR="002D6E5C" w:rsidRDefault="002D6E5C" w:rsidP="002D6E5C">
      <w:pPr>
        <w:pStyle w:val="12"/>
        <w:numPr>
          <w:ilvl w:val="0"/>
          <w:numId w:val="4"/>
        </w:num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sectPr w:rsidR="002D6E5C" w:rsidSect="00910C70">
      <w:footerReference w:type="default" r:id="rId13"/>
      <w:pgSz w:w="11906" w:h="16838"/>
      <w:pgMar w:top="567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3E80" w14:textId="77777777" w:rsidR="00DD5BDD" w:rsidRDefault="00DD5BDD">
      <w:pPr>
        <w:spacing w:line="240" w:lineRule="auto"/>
      </w:pPr>
      <w:r>
        <w:separator/>
      </w:r>
    </w:p>
  </w:endnote>
  <w:endnote w:type="continuationSeparator" w:id="0">
    <w:p w14:paraId="24AA0FBE" w14:textId="77777777" w:rsidR="00DD5BDD" w:rsidRDefault="00DD5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;ＭＳ ゴシック">
    <w:panose1 w:val="00000000000000000000"/>
    <w:charset w:val="8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98074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84046C7" w14:textId="77777777" w:rsidR="00910C70" w:rsidRPr="00910C70" w:rsidRDefault="00EE36E7">
        <w:pPr>
          <w:pStyle w:val="afd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10C7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10C70" w:rsidRPr="00910C7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05B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0C7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4E7ECCD" w14:textId="77777777" w:rsidR="00910C70" w:rsidRDefault="00910C70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D4FB" w14:textId="77777777" w:rsidR="00DD5BDD" w:rsidRDefault="00DD5BDD">
      <w:pPr>
        <w:spacing w:line="240" w:lineRule="auto"/>
      </w:pPr>
      <w:r>
        <w:separator/>
      </w:r>
    </w:p>
  </w:footnote>
  <w:footnote w:type="continuationSeparator" w:id="0">
    <w:p w14:paraId="20DC3523" w14:textId="77777777" w:rsidR="00DD5BDD" w:rsidRDefault="00DD5B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63C"/>
    <w:multiLevelType w:val="hybridMultilevel"/>
    <w:tmpl w:val="C2FCED86"/>
    <w:styleLink w:val="1"/>
    <w:lvl w:ilvl="0" w:tplc="C8E46CEC">
      <w:start w:val="1"/>
      <w:numFmt w:val="decimal"/>
      <w:pStyle w:val="1"/>
      <w:lvlText w:val="%1."/>
      <w:lvlJc w:val="left"/>
      <w:pPr>
        <w:ind w:left="1440" w:hanging="360"/>
      </w:pPr>
      <w:rPr>
        <w:rFonts w:hint="default"/>
      </w:rPr>
    </w:lvl>
    <w:lvl w:ilvl="1" w:tplc="1F08EAB2">
      <w:start w:val="1"/>
      <w:numFmt w:val="lowerLetter"/>
      <w:lvlText w:val="%2."/>
      <w:lvlJc w:val="left"/>
      <w:pPr>
        <w:ind w:left="2160" w:hanging="360"/>
      </w:pPr>
    </w:lvl>
    <w:lvl w:ilvl="2" w:tplc="512C6456">
      <w:start w:val="1"/>
      <w:numFmt w:val="bullet"/>
      <w:lvlText w:val=""/>
      <w:lvlJc w:val="left"/>
      <w:pPr>
        <w:ind w:left="2880" w:hanging="180"/>
      </w:pPr>
      <w:rPr>
        <w:rFonts w:ascii="Symbol" w:hAnsi="Symbol" w:cs="Times New Roman" w:hint="default"/>
        <w:color w:val="auto"/>
      </w:rPr>
    </w:lvl>
    <w:lvl w:ilvl="3" w:tplc="C57A528A">
      <w:start w:val="1"/>
      <w:numFmt w:val="decimal"/>
      <w:lvlText w:val="%4."/>
      <w:lvlJc w:val="left"/>
      <w:pPr>
        <w:ind w:left="3600" w:hanging="360"/>
      </w:pPr>
    </w:lvl>
    <w:lvl w:ilvl="4" w:tplc="100869E0">
      <w:start w:val="1"/>
      <w:numFmt w:val="lowerLetter"/>
      <w:lvlText w:val="%5."/>
      <w:lvlJc w:val="left"/>
      <w:pPr>
        <w:ind w:left="4320" w:hanging="360"/>
      </w:pPr>
    </w:lvl>
    <w:lvl w:ilvl="5" w:tplc="56464862">
      <w:start w:val="1"/>
      <w:numFmt w:val="lowerRoman"/>
      <w:lvlText w:val="%6."/>
      <w:lvlJc w:val="right"/>
      <w:pPr>
        <w:ind w:left="5040" w:hanging="180"/>
      </w:pPr>
    </w:lvl>
    <w:lvl w:ilvl="6" w:tplc="4F54CC12">
      <w:start w:val="1"/>
      <w:numFmt w:val="decimal"/>
      <w:lvlText w:val="%7."/>
      <w:lvlJc w:val="left"/>
      <w:pPr>
        <w:ind w:left="5760" w:hanging="360"/>
      </w:pPr>
    </w:lvl>
    <w:lvl w:ilvl="7" w:tplc="4A3EAC08">
      <w:start w:val="1"/>
      <w:numFmt w:val="lowerLetter"/>
      <w:lvlText w:val="%8."/>
      <w:lvlJc w:val="left"/>
      <w:pPr>
        <w:ind w:left="6480" w:hanging="360"/>
      </w:pPr>
    </w:lvl>
    <w:lvl w:ilvl="8" w:tplc="40A08B10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E675EC"/>
    <w:multiLevelType w:val="multilevel"/>
    <w:tmpl w:val="489A94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2F9178E1"/>
    <w:multiLevelType w:val="hybridMultilevel"/>
    <w:tmpl w:val="625CE01A"/>
    <w:lvl w:ilvl="0" w:tplc="FF1EA596">
      <w:start w:val="1"/>
      <w:numFmt w:val="none"/>
      <w:suff w:val="nothing"/>
      <w:lvlText w:val=""/>
      <w:lvlJc w:val="left"/>
      <w:pPr>
        <w:ind w:left="0" w:firstLine="0"/>
      </w:pPr>
    </w:lvl>
    <w:lvl w:ilvl="1" w:tplc="EEC23304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 w:tplc="70760204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D72958C">
      <w:start w:val="1"/>
      <w:numFmt w:val="none"/>
      <w:suff w:val="nothing"/>
      <w:lvlText w:val=""/>
      <w:lvlJc w:val="left"/>
      <w:pPr>
        <w:ind w:left="0" w:firstLine="0"/>
      </w:pPr>
    </w:lvl>
    <w:lvl w:ilvl="4" w:tplc="9FE2518A">
      <w:start w:val="1"/>
      <w:numFmt w:val="none"/>
      <w:suff w:val="nothing"/>
      <w:lvlText w:val=""/>
      <w:lvlJc w:val="left"/>
      <w:pPr>
        <w:ind w:left="0" w:firstLine="0"/>
      </w:pPr>
    </w:lvl>
    <w:lvl w:ilvl="5" w:tplc="83C0E872">
      <w:start w:val="1"/>
      <w:numFmt w:val="none"/>
      <w:suff w:val="nothing"/>
      <w:lvlText w:val=""/>
      <w:lvlJc w:val="left"/>
      <w:pPr>
        <w:ind w:left="0" w:firstLine="0"/>
      </w:pPr>
    </w:lvl>
    <w:lvl w:ilvl="6" w:tplc="E244FA84">
      <w:start w:val="1"/>
      <w:numFmt w:val="none"/>
      <w:pStyle w:val="7"/>
      <w:suff w:val="nothing"/>
      <w:lvlText w:val=""/>
      <w:lvlJc w:val="left"/>
      <w:pPr>
        <w:ind w:left="1296" w:hanging="1296"/>
      </w:pPr>
    </w:lvl>
    <w:lvl w:ilvl="7" w:tplc="2D6CF678">
      <w:start w:val="1"/>
      <w:numFmt w:val="none"/>
      <w:pStyle w:val="8"/>
      <w:suff w:val="nothing"/>
      <w:lvlText w:val=""/>
      <w:lvlJc w:val="left"/>
      <w:pPr>
        <w:ind w:left="1440" w:hanging="1440"/>
      </w:pPr>
    </w:lvl>
    <w:lvl w:ilvl="8" w:tplc="DAE6377A">
      <w:start w:val="1"/>
      <w:numFmt w:val="none"/>
      <w:pStyle w:val="9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2FAD2FA4"/>
    <w:multiLevelType w:val="hybridMultilevel"/>
    <w:tmpl w:val="A60EE3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857048"/>
    <w:multiLevelType w:val="hybridMultilevel"/>
    <w:tmpl w:val="9E1AF71E"/>
    <w:lvl w:ilvl="0" w:tplc="C0EED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0F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8A45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5807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949C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6B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50F1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694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401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D85BCF"/>
    <w:multiLevelType w:val="hybridMultilevel"/>
    <w:tmpl w:val="CEBA5078"/>
    <w:lvl w:ilvl="0" w:tplc="754C43CA">
      <w:start w:val="1"/>
      <w:numFmt w:val="bullet"/>
      <w:pStyle w:val="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0C6F92">
      <w:start w:val="1"/>
      <w:numFmt w:val="bullet"/>
      <w:lvlText w:val="•"/>
      <w:lvlJc w:val="left"/>
      <w:pPr>
        <w:ind w:left="1788" w:hanging="708"/>
      </w:pPr>
      <w:rPr>
        <w:rFonts w:ascii="PT Sans" w:eastAsiaTheme="minorEastAsia" w:hAnsi="PT Sans" w:cstheme="minorBidi" w:hint="default"/>
      </w:rPr>
    </w:lvl>
    <w:lvl w:ilvl="2" w:tplc="AC526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83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A45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A2F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4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D4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4C3"/>
    <w:rsid w:val="0000351B"/>
    <w:rsid w:val="00004369"/>
    <w:rsid w:val="000606C3"/>
    <w:rsid w:val="00066F47"/>
    <w:rsid w:val="000720AF"/>
    <w:rsid w:val="00073DAB"/>
    <w:rsid w:val="00076380"/>
    <w:rsid w:val="0009603A"/>
    <w:rsid w:val="000E147C"/>
    <w:rsid w:val="000E53FD"/>
    <w:rsid w:val="00121A27"/>
    <w:rsid w:val="001444B5"/>
    <w:rsid w:val="00157911"/>
    <w:rsid w:val="001601A9"/>
    <w:rsid w:val="00170CF4"/>
    <w:rsid w:val="001744F1"/>
    <w:rsid w:val="0017588E"/>
    <w:rsid w:val="00177C09"/>
    <w:rsid w:val="001805A7"/>
    <w:rsid w:val="00186E17"/>
    <w:rsid w:val="0019743F"/>
    <w:rsid w:val="001A50B5"/>
    <w:rsid w:val="001C0E7B"/>
    <w:rsid w:val="001C0F25"/>
    <w:rsid w:val="001C14F6"/>
    <w:rsid w:val="001E4D1F"/>
    <w:rsid w:val="00203234"/>
    <w:rsid w:val="00206849"/>
    <w:rsid w:val="00212EDF"/>
    <w:rsid w:val="00224DAC"/>
    <w:rsid w:val="00226FA8"/>
    <w:rsid w:val="00231716"/>
    <w:rsid w:val="00276801"/>
    <w:rsid w:val="002803F6"/>
    <w:rsid w:val="002852BB"/>
    <w:rsid w:val="00292107"/>
    <w:rsid w:val="002B2607"/>
    <w:rsid w:val="002B3F72"/>
    <w:rsid w:val="002B606A"/>
    <w:rsid w:val="002B6544"/>
    <w:rsid w:val="002D6E5C"/>
    <w:rsid w:val="002E1EDA"/>
    <w:rsid w:val="002E6199"/>
    <w:rsid w:val="00301360"/>
    <w:rsid w:val="00304569"/>
    <w:rsid w:val="003103F4"/>
    <w:rsid w:val="003214C3"/>
    <w:rsid w:val="00324C9E"/>
    <w:rsid w:val="00336CF3"/>
    <w:rsid w:val="00363A0D"/>
    <w:rsid w:val="00365CB9"/>
    <w:rsid w:val="00371AA7"/>
    <w:rsid w:val="0037311D"/>
    <w:rsid w:val="00376A69"/>
    <w:rsid w:val="00380A3F"/>
    <w:rsid w:val="00384083"/>
    <w:rsid w:val="0038623A"/>
    <w:rsid w:val="00392BA2"/>
    <w:rsid w:val="003A3705"/>
    <w:rsid w:val="003B7085"/>
    <w:rsid w:val="003C541F"/>
    <w:rsid w:val="003D5AAD"/>
    <w:rsid w:val="003E6A6C"/>
    <w:rsid w:val="003F139F"/>
    <w:rsid w:val="00404BF1"/>
    <w:rsid w:val="004078AF"/>
    <w:rsid w:val="00413DB7"/>
    <w:rsid w:val="00417E44"/>
    <w:rsid w:val="00422638"/>
    <w:rsid w:val="004351D8"/>
    <w:rsid w:val="00446577"/>
    <w:rsid w:val="004556F3"/>
    <w:rsid w:val="004618E1"/>
    <w:rsid w:val="00483916"/>
    <w:rsid w:val="004A1DF0"/>
    <w:rsid w:val="004B29F6"/>
    <w:rsid w:val="004C2113"/>
    <w:rsid w:val="004C3736"/>
    <w:rsid w:val="004C7C0F"/>
    <w:rsid w:val="004E3988"/>
    <w:rsid w:val="004F410F"/>
    <w:rsid w:val="005070E0"/>
    <w:rsid w:val="005320E0"/>
    <w:rsid w:val="0053296E"/>
    <w:rsid w:val="00532BB4"/>
    <w:rsid w:val="005450CD"/>
    <w:rsid w:val="00546068"/>
    <w:rsid w:val="00556D58"/>
    <w:rsid w:val="005642E2"/>
    <w:rsid w:val="0059700F"/>
    <w:rsid w:val="00597326"/>
    <w:rsid w:val="005A3A5A"/>
    <w:rsid w:val="005C17A2"/>
    <w:rsid w:val="005E1512"/>
    <w:rsid w:val="005E62C6"/>
    <w:rsid w:val="006121D2"/>
    <w:rsid w:val="0061387C"/>
    <w:rsid w:val="00623AD0"/>
    <w:rsid w:val="0065070D"/>
    <w:rsid w:val="00661D03"/>
    <w:rsid w:val="00665698"/>
    <w:rsid w:val="00673D6E"/>
    <w:rsid w:val="006935C1"/>
    <w:rsid w:val="006A01C6"/>
    <w:rsid w:val="006A4FED"/>
    <w:rsid w:val="006B1CB9"/>
    <w:rsid w:val="006B7F7C"/>
    <w:rsid w:val="006C3A4B"/>
    <w:rsid w:val="006C47C0"/>
    <w:rsid w:val="006D4E02"/>
    <w:rsid w:val="006E1994"/>
    <w:rsid w:val="006E5478"/>
    <w:rsid w:val="006E5F07"/>
    <w:rsid w:val="00706464"/>
    <w:rsid w:val="00716080"/>
    <w:rsid w:val="007160C1"/>
    <w:rsid w:val="0072676A"/>
    <w:rsid w:val="00727F11"/>
    <w:rsid w:val="00731D7F"/>
    <w:rsid w:val="00750E7F"/>
    <w:rsid w:val="00753FC6"/>
    <w:rsid w:val="00757B5B"/>
    <w:rsid w:val="0076125E"/>
    <w:rsid w:val="00771D02"/>
    <w:rsid w:val="00793CAC"/>
    <w:rsid w:val="007942BD"/>
    <w:rsid w:val="007D02F0"/>
    <w:rsid w:val="007F5D56"/>
    <w:rsid w:val="008041D3"/>
    <w:rsid w:val="00804DAC"/>
    <w:rsid w:val="00807C23"/>
    <w:rsid w:val="00824318"/>
    <w:rsid w:val="00843E87"/>
    <w:rsid w:val="00845FA8"/>
    <w:rsid w:val="00853035"/>
    <w:rsid w:val="00860115"/>
    <w:rsid w:val="00862066"/>
    <w:rsid w:val="00875F38"/>
    <w:rsid w:val="00882506"/>
    <w:rsid w:val="008A143E"/>
    <w:rsid w:val="008B3F8D"/>
    <w:rsid w:val="008B5A34"/>
    <w:rsid w:val="008C36A6"/>
    <w:rsid w:val="008D5E7F"/>
    <w:rsid w:val="008E1DAB"/>
    <w:rsid w:val="008F6881"/>
    <w:rsid w:val="009005B0"/>
    <w:rsid w:val="00910C70"/>
    <w:rsid w:val="00911BF9"/>
    <w:rsid w:val="00965379"/>
    <w:rsid w:val="00971E96"/>
    <w:rsid w:val="009737F5"/>
    <w:rsid w:val="00975676"/>
    <w:rsid w:val="00975ECF"/>
    <w:rsid w:val="00995F57"/>
    <w:rsid w:val="009B0998"/>
    <w:rsid w:val="009D599B"/>
    <w:rsid w:val="009F7860"/>
    <w:rsid w:val="00A00EC8"/>
    <w:rsid w:val="00A01799"/>
    <w:rsid w:val="00A2490A"/>
    <w:rsid w:val="00A36F33"/>
    <w:rsid w:val="00A435B5"/>
    <w:rsid w:val="00A52422"/>
    <w:rsid w:val="00A615FD"/>
    <w:rsid w:val="00A73607"/>
    <w:rsid w:val="00A77149"/>
    <w:rsid w:val="00A81AB1"/>
    <w:rsid w:val="00A8738E"/>
    <w:rsid w:val="00AA0F62"/>
    <w:rsid w:val="00AA7EFB"/>
    <w:rsid w:val="00AD312F"/>
    <w:rsid w:val="00AD7C18"/>
    <w:rsid w:val="00AE7E02"/>
    <w:rsid w:val="00AF7710"/>
    <w:rsid w:val="00B076B8"/>
    <w:rsid w:val="00B13686"/>
    <w:rsid w:val="00B24CFC"/>
    <w:rsid w:val="00B27532"/>
    <w:rsid w:val="00B4158E"/>
    <w:rsid w:val="00B4336F"/>
    <w:rsid w:val="00B51765"/>
    <w:rsid w:val="00B52504"/>
    <w:rsid w:val="00B62F1D"/>
    <w:rsid w:val="00B7476E"/>
    <w:rsid w:val="00B75940"/>
    <w:rsid w:val="00B8696A"/>
    <w:rsid w:val="00BC3295"/>
    <w:rsid w:val="00BD302F"/>
    <w:rsid w:val="00C04118"/>
    <w:rsid w:val="00C16E7C"/>
    <w:rsid w:val="00C33144"/>
    <w:rsid w:val="00C61929"/>
    <w:rsid w:val="00C7671D"/>
    <w:rsid w:val="00C93CC2"/>
    <w:rsid w:val="00C947EE"/>
    <w:rsid w:val="00C960E3"/>
    <w:rsid w:val="00CA04EE"/>
    <w:rsid w:val="00CA5211"/>
    <w:rsid w:val="00CA799B"/>
    <w:rsid w:val="00CB5DCA"/>
    <w:rsid w:val="00CB616D"/>
    <w:rsid w:val="00CC7DC6"/>
    <w:rsid w:val="00CD168A"/>
    <w:rsid w:val="00CD3508"/>
    <w:rsid w:val="00D31E90"/>
    <w:rsid w:val="00D455B4"/>
    <w:rsid w:val="00D66783"/>
    <w:rsid w:val="00D72E54"/>
    <w:rsid w:val="00DA543A"/>
    <w:rsid w:val="00DB1102"/>
    <w:rsid w:val="00DB6000"/>
    <w:rsid w:val="00DC2FB6"/>
    <w:rsid w:val="00DC2FC8"/>
    <w:rsid w:val="00DD22A6"/>
    <w:rsid w:val="00DD5BDD"/>
    <w:rsid w:val="00DE69D6"/>
    <w:rsid w:val="00E076E3"/>
    <w:rsid w:val="00E1242F"/>
    <w:rsid w:val="00E3081B"/>
    <w:rsid w:val="00E36F65"/>
    <w:rsid w:val="00E72520"/>
    <w:rsid w:val="00E730F3"/>
    <w:rsid w:val="00E746F1"/>
    <w:rsid w:val="00E902D7"/>
    <w:rsid w:val="00EA67DB"/>
    <w:rsid w:val="00EA6D8E"/>
    <w:rsid w:val="00EB7B16"/>
    <w:rsid w:val="00ED15D2"/>
    <w:rsid w:val="00EE20C0"/>
    <w:rsid w:val="00EE2533"/>
    <w:rsid w:val="00EE36E7"/>
    <w:rsid w:val="00EE4E23"/>
    <w:rsid w:val="00EF2CF7"/>
    <w:rsid w:val="00EF677B"/>
    <w:rsid w:val="00F0040A"/>
    <w:rsid w:val="00F05892"/>
    <w:rsid w:val="00F1189A"/>
    <w:rsid w:val="00F1336B"/>
    <w:rsid w:val="00F2772D"/>
    <w:rsid w:val="00F45D00"/>
    <w:rsid w:val="00F548F3"/>
    <w:rsid w:val="00F56734"/>
    <w:rsid w:val="00F63CA6"/>
    <w:rsid w:val="00F74C5E"/>
    <w:rsid w:val="00F812B3"/>
    <w:rsid w:val="00F9076A"/>
    <w:rsid w:val="00FB76EC"/>
    <w:rsid w:val="00FC3723"/>
    <w:rsid w:val="00FD184F"/>
    <w:rsid w:val="00FD4DE9"/>
    <w:rsid w:val="00FD7E12"/>
    <w:rsid w:val="00FE5F92"/>
    <w:rsid w:val="00FF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5836"/>
  <w15:docId w15:val="{5EEE33A2-3E76-49C4-B11D-ECF431FD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65C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365CB9"/>
    <w:pPr>
      <w:keepNext/>
      <w:widowControl w:val="0"/>
      <w:numPr>
        <w:ilvl w:val="1"/>
        <w:numId w:val="2"/>
      </w:numPr>
      <w:spacing w:before="240" w:after="60" w:line="240" w:lineRule="auto"/>
      <w:outlineLvl w:val="1"/>
    </w:pPr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paragraph" w:styleId="3">
    <w:name w:val="heading 3"/>
    <w:basedOn w:val="a0"/>
    <w:link w:val="30"/>
    <w:uiPriority w:val="9"/>
    <w:qFormat/>
    <w:rsid w:val="00365CB9"/>
    <w:pPr>
      <w:keepNext/>
      <w:widowControl w:val="0"/>
      <w:numPr>
        <w:ilvl w:val="2"/>
        <w:numId w:val="2"/>
      </w:numPr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paragraph" w:styleId="4">
    <w:name w:val="heading 4"/>
    <w:basedOn w:val="a0"/>
    <w:next w:val="a0"/>
    <w:link w:val="40"/>
    <w:uiPriority w:val="9"/>
    <w:unhideWhenUsed/>
    <w:qFormat/>
    <w:rsid w:val="00365CB9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365CB9"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365CB9"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0"/>
    <w:link w:val="70"/>
    <w:qFormat/>
    <w:rsid w:val="00365CB9"/>
    <w:pPr>
      <w:keepNext/>
      <w:widowControl w:val="0"/>
      <w:numPr>
        <w:ilvl w:val="6"/>
        <w:numId w:val="2"/>
      </w:numPr>
      <w:spacing w:before="240" w:after="60" w:line="288" w:lineRule="auto"/>
      <w:ind w:left="-720" w:right="170" w:firstLine="720"/>
      <w:jc w:val="both"/>
      <w:outlineLvl w:val="6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paragraph" w:styleId="8">
    <w:name w:val="heading 8"/>
    <w:basedOn w:val="a0"/>
    <w:link w:val="80"/>
    <w:qFormat/>
    <w:rsid w:val="00365CB9"/>
    <w:pPr>
      <w:keepNext/>
      <w:widowControl w:val="0"/>
      <w:numPr>
        <w:ilvl w:val="7"/>
        <w:numId w:val="2"/>
      </w:numPr>
      <w:spacing w:before="240" w:after="60" w:line="288" w:lineRule="auto"/>
      <w:ind w:left="-720" w:right="170" w:firstLine="720"/>
      <w:jc w:val="both"/>
      <w:outlineLvl w:val="7"/>
    </w:pPr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paragraph" w:styleId="9">
    <w:name w:val="heading 9"/>
    <w:basedOn w:val="a0"/>
    <w:link w:val="90"/>
    <w:qFormat/>
    <w:rsid w:val="00365CB9"/>
    <w:pPr>
      <w:widowControl w:val="0"/>
      <w:numPr>
        <w:ilvl w:val="8"/>
        <w:numId w:val="2"/>
      </w:numPr>
      <w:spacing w:before="240" w:after="60" w:line="240" w:lineRule="auto"/>
      <w:outlineLvl w:val="8"/>
    </w:pPr>
    <w:rPr>
      <w:rFonts w:eastAsia="SimSun"/>
      <w:i/>
      <w:sz w:val="1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365CB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365CB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365CB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sid w:val="00365CB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sid w:val="00365CB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365CB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365CB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365CB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365CB9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next w:val="a0"/>
    <w:link w:val="a5"/>
    <w:uiPriority w:val="10"/>
    <w:qFormat/>
    <w:rsid w:val="00365CB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1"/>
    <w:link w:val="a4"/>
    <w:uiPriority w:val="10"/>
    <w:rsid w:val="00365CB9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365CB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365CB9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365CB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65CB9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365CB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365CB9"/>
    <w:rPr>
      <w:i/>
    </w:rPr>
  </w:style>
  <w:style w:type="character" w:customStyle="1" w:styleId="HeaderChar">
    <w:name w:val="Header Char"/>
    <w:basedOn w:val="a1"/>
    <w:uiPriority w:val="99"/>
    <w:rsid w:val="00365CB9"/>
  </w:style>
  <w:style w:type="character" w:customStyle="1" w:styleId="FooterChar">
    <w:name w:val="Footer Char"/>
    <w:basedOn w:val="a1"/>
    <w:uiPriority w:val="99"/>
    <w:rsid w:val="00365CB9"/>
  </w:style>
  <w:style w:type="paragraph" w:styleId="aa">
    <w:name w:val="caption"/>
    <w:basedOn w:val="a0"/>
    <w:next w:val="a0"/>
    <w:uiPriority w:val="35"/>
    <w:semiHidden/>
    <w:unhideWhenUsed/>
    <w:qFormat/>
    <w:rsid w:val="00365CB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365CB9"/>
  </w:style>
  <w:style w:type="table" w:customStyle="1" w:styleId="TableGridLight">
    <w:name w:val="Table Grid Light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2"/>
    <w:uiPriority w:val="59"/>
    <w:rsid w:val="00365CB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rsid w:val="00365CB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365CB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365CB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0"/>
    <w:link w:val="ac"/>
    <w:uiPriority w:val="99"/>
    <w:semiHidden/>
    <w:unhideWhenUsed/>
    <w:rsid w:val="00365CB9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65CB9"/>
    <w:rPr>
      <w:sz w:val="18"/>
    </w:rPr>
  </w:style>
  <w:style w:type="character" w:styleId="ad">
    <w:name w:val="footnote reference"/>
    <w:basedOn w:val="a1"/>
    <w:uiPriority w:val="99"/>
    <w:unhideWhenUsed/>
    <w:rsid w:val="00365CB9"/>
    <w:rPr>
      <w:vertAlign w:val="superscript"/>
    </w:rPr>
  </w:style>
  <w:style w:type="paragraph" w:styleId="ae">
    <w:name w:val="endnote text"/>
    <w:basedOn w:val="a0"/>
    <w:link w:val="af"/>
    <w:uiPriority w:val="99"/>
    <w:semiHidden/>
    <w:unhideWhenUsed/>
    <w:rsid w:val="00365CB9"/>
    <w:pPr>
      <w:spacing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65CB9"/>
    <w:rPr>
      <w:sz w:val="20"/>
    </w:rPr>
  </w:style>
  <w:style w:type="character" w:styleId="af0">
    <w:name w:val="endnote reference"/>
    <w:basedOn w:val="a1"/>
    <w:uiPriority w:val="99"/>
    <w:semiHidden/>
    <w:unhideWhenUsed/>
    <w:rsid w:val="00365CB9"/>
    <w:rPr>
      <w:vertAlign w:val="superscript"/>
    </w:rPr>
  </w:style>
  <w:style w:type="paragraph" w:styleId="42">
    <w:name w:val="toc 4"/>
    <w:basedOn w:val="a0"/>
    <w:next w:val="a0"/>
    <w:uiPriority w:val="39"/>
    <w:unhideWhenUsed/>
    <w:rsid w:val="00365CB9"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rsid w:val="00365CB9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365CB9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365CB9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365CB9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365CB9"/>
    <w:pPr>
      <w:spacing w:after="57"/>
      <w:ind w:left="2268"/>
    </w:pPr>
  </w:style>
  <w:style w:type="paragraph" w:styleId="af1">
    <w:name w:val="TOC Heading"/>
    <w:uiPriority w:val="39"/>
    <w:unhideWhenUsed/>
    <w:rsid w:val="00365CB9"/>
  </w:style>
  <w:style w:type="paragraph" w:styleId="af2">
    <w:name w:val="table of figures"/>
    <w:basedOn w:val="a0"/>
    <w:next w:val="a0"/>
    <w:uiPriority w:val="99"/>
    <w:unhideWhenUsed/>
    <w:rsid w:val="00365CB9"/>
  </w:style>
  <w:style w:type="paragraph" w:styleId="af3">
    <w:name w:val="Balloon Text"/>
    <w:basedOn w:val="a0"/>
    <w:link w:val="af4"/>
    <w:uiPriority w:val="99"/>
    <w:semiHidden/>
    <w:unhideWhenUsed/>
    <w:rsid w:val="00365C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65CB9"/>
    <w:rPr>
      <w:rFonts w:ascii="Tahoma" w:eastAsia="Arial" w:hAnsi="Tahoma" w:cs="Tahoma"/>
      <w:sz w:val="16"/>
      <w:szCs w:val="16"/>
      <w:lang w:eastAsia="ru-RU"/>
    </w:rPr>
  </w:style>
  <w:style w:type="paragraph" w:styleId="af5">
    <w:name w:val="List Paragraph"/>
    <w:basedOn w:val="a0"/>
    <w:link w:val="af6"/>
    <w:uiPriority w:val="34"/>
    <w:qFormat/>
    <w:rsid w:val="00365CB9"/>
    <w:pPr>
      <w:ind w:left="720"/>
      <w:contextualSpacing/>
    </w:pPr>
  </w:style>
  <w:style w:type="paragraph" w:customStyle="1" w:styleId="af7">
    <w:name w:val="Заголовок таблицы"/>
    <w:basedOn w:val="a0"/>
    <w:link w:val="af8"/>
    <w:rsid w:val="00365CB9"/>
    <w:pPr>
      <w:spacing w:before="60" w:after="60" w:line="240" w:lineRule="auto"/>
      <w:jc w:val="center"/>
    </w:pPr>
    <w:rPr>
      <w:rFonts w:ascii="Tahoma" w:eastAsia="Times New Roman" w:hAnsi="Tahoma" w:cs="Tahoma"/>
      <w:b/>
      <w:smallCaps/>
      <w:color w:val="003366"/>
      <w:sz w:val="20"/>
      <w:szCs w:val="20"/>
      <w:lang w:eastAsia="en-US"/>
    </w:rPr>
  </w:style>
  <w:style w:type="character" w:customStyle="1" w:styleId="af8">
    <w:name w:val="Заголовок таблицы Знак"/>
    <w:link w:val="af7"/>
    <w:rsid w:val="00365CB9"/>
    <w:rPr>
      <w:rFonts w:ascii="Tahoma" w:eastAsia="Times New Roman" w:hAnsi="Tahoma" w:cs="Tahoma"/>
      <w:b/>
      <w:smallCaps/>
      <w:color w:val="003366"/>
      <w:sz w:val="20"/>
      <w:szCs w:val="20"/>
    </w:rPr>
  </w:style>
  <w:style w:type="paragraph" w:customStyle="1" w:styleId="a">
    <w:name w:val="Список ЛАВР"/>
    <w:basedOn w:val="a0"/>
    <w:link w:val="af9"/>
    <w:qFormat/>
    <w:rsid w:val="00365CB9"/>
    <w:pPr>
      <w:keepNext/>
      <w:numPr>
        <w:numId w:val="1"/>
      </w:numPr>
      <w:spacing w:before="160" w:after="160" w:line="240" w:lineRule="auto"/>
    </w:pPr>
    <w:rPr>
      <w:rFonts w:ascii="PT Sans" w:eastAsia="Times New Roman" w:hAnsi="PT Sans" w:cs="Times New Roman"/>
      <w:sz w:val="21"/>
      <w:szCs w:val="21"/>
      <w:lang w:val="en-US" w:eastAsia="en-US"/>
    </w:rPr>
  </w:style>
  <w:style w:type="character" w:customStyle="1" w:styleId="af9">
    <w:name w:val="Список ЛАВР Знак"/>
    <w:basedOn w:val="a1"/>
    <w:link w:val="a"/>
    <w:rsid w:val="00365CB9"/>
    <w:rPr>
      <w:rFonts w:ascii="PT Sans" w:eastAsia="Times New Roman" w:hAnsi="PT Sans" w:cs="Times New Roman"/>
      <w:sz w:val="21"/>
      <w:szCs w:val="21"/>
      <w:lang w:val="en-US"/>
    </w:rPr>
  </w:style>
  <w:style w:type="table" w:styleId="afa">
    <w:name w:val="Table Grid"/>
    <w:basedOn w:val="a2"/>
    <w:uiPriority w:val="59"/>
    <w:rsid w:val="00365CB9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Абзац списка Знак"/>
    <w:link w:val="af5"/>
    <w:uiPriority w:val="34"/>
    <w:rsid w:val="00365CB9"/>
    <w:rPr>
      <w:rFonts w:ascii="Arial" w:eastAsia="Arial" w:hAnsi="Arial" w:cs="Arial"/>
      <w:lang w:eastAsia="ru-RU"/>
    </w:rPr>
  </w:style>
  <w:style w:type="paragraph" w:styleId="afb">
    <w:name w:val="header"/>
    <w:basedOn w:val="a0"/>
    <w:link w:val="afc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365CB9"/>
    <w:rPr>
      <w:rFonts w:ascii="Arial" w:eastAsia="Arial" w:hAnsi="Arial" w:cs="Arial"/>
      <w:lang w:eastAsia="ru-RU"/>
    </w:rPr>
  </w:style>
  <w:style w:type="paragraph" w:styleId="afd">
    <w:name w:val="footer"/>
    <w:basedOn w:val="a0"/>
    <w:link w:val="afe"/>
    <w:uiPriority w:val="99"/>
    <w:unhideWhenUsed/>
    <w:rsid w:val="00365CB9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1"/>
    <w:link w:val="afd"/>
    <w:uiPriority w:val="99"/>
    <w:rsid w:val="00365CB9"/>
    <w:rPr>
      <w:rFonts w:ascii="Arial" w:eastAsia="Arial" w:hAnsi="Arial" w:cs="Arial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65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f">
    <w:name w:val="Body Text Indent"/>
    <w:basedOn w:val="a0"/>
    <w:link w:val="aff0"/>
    <w:uiPriority w:val="99"/>
    <w:unhideWhenUsed/>
    <w:rsid w:val="00365CB9"/>
    <w:pPr>
      <w:spacing w:line="240" w:lineRule="auto"/>
      <w:ind w:left="-280"/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aff0">
    <w:name w:val="Основной текст с отступом Знак"/>
    <w:basedOn w:val="a1"/>
    <w:link w:val="aff"/>
    <w:uiPriority w:val="99"/>
    <w:rsid w:val="00365CB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styleId="aff1">
    <w:name w:val="annotation reference"/>
    <w:basedOn w:val="a1"/>
    <w:uiPriority w:val="99"/>
    <w:semiHidden/>
    <w:unhideWhenUsed/>
    <w:rsid w:val="00365CB9"/>
    <w:rPr>
      <w:sz w:val="16"/>
      <w:szCs w:val="16"/>
    </w:rPr>
  </w:style>
  <w:style w:type="paragraph" w:styleId="aff2">
    <w:name w:val="annotation text"/>
    <w:basedOn w:val="a0"/>
    <w:link w:val="aff3"/>
    <w:uiPriority w:val="99"/>
    <w:unhideWhenUsed/>
    <w:rsid w:val="00365CB9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rsid w:val="00365CB9"/>
    <w:rPr>
      <w:rFonts w:ascii="Arial" w:eastAsia="Arial" w:hAnsi="Arial" w:cs="Arial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365CB9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365CB9"/>
    <w:rPr>
      <w:rFonts w:ascii="Arial" w:eastAsia="Arial" w:hAnsi="Arial" w:cs="Arial"/>
      <w:b/>
      <w:bCs/>
      <w:sz w:val="20"/>
      <w:szCs w:val="20"/>
      <w:lang w:eastAsia="ru-RU"/>
    </w:rPr>
  </w:style>
  <w:style w:type="paragraph" w:customStyle="1" w:styleId="12">
    <w:name w:val="Обычный1"/>
    <w:link w:val="13"/>
    <w:qFormat/>
    <w:rsid w:val="00365CB9"/>
    <w:pPr>
      <w:spacing w:after="0"/>
    </w:pPr>
    <w:rPr>
      <w:rFonts w:ascii="Arial" w:eastAsia="Arial" w:hAnsi="Arial" w:cs="Arial"/>
      <w:lang w:eastAsia="ru-RU"/>
    </w:rPr>
  </w:style>
  <w:style w:type="paragraph" w:styleId="14">
    <w:name w:val="toc 1"/>
    <w:basedOn w:val="a0"/>
    <w:next w:val="a0"/>
    <w:uiPriority w:val="39"/>
    <w:unhideWhenUsed/>
    <w:rsid w:val="00365CB9"/>
    <w:pPr>
      <w:spacing w:after="100"/>
    </w:pPr>
  </w:style>
  <w:style w:type="character" w:styleId="aff6">
    <w:name w:val="Hyperlink"/>
    <w:basedOn w:val="a1"/>
    <w:uiPriority w:val="99"/>
    <w:unhideWhenUsed/>
    <w:rsid w:val="00365CB9"/>
    <w:rPr>
      <w:color w:val="0000FF" w:themeColor="hyperlink"/>
      <w:u w:val="single"/>
    </w:rPr>
  </w:style>
  <w:style w:type="paragraph" w:styleId="23">
    <w:name w:val="toc 2"/>
    <w:basedOn w:val="a0"/>
    <w:next w:val="a0"/>
    <w:uiPriority w:val="39"/>
    <w:unhideWhenUsed/>
    <w:rsid w:val="00365CB9"/>
    <w:pPr>
      <w:spacing w:after="100"/>
      <w:ind w:left="220"/>
    </w:pPr>
  </w:style>
  <w:style w:type="paragraph" w:customStyle="1" w:styleId="ConsPlusNonformat">
    <w:name w:val="ConsPlusNonformat"/>
    <w:rsid w:val="00365C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65CB9"/>
    <w:rPr>
      <w:rFonts w:ascii="Calibri" w:eastAsia="MS Gothic;ＭＳ ゴシック" w:hAnsi="Calibri" w:cs="Calibri"/>
      <w:b/>
      <w:bCs/>
      <w:i/>
      <w:iCs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"/>
    <w:rsid w:val="00365CB9"/>
    <w:rPr>
      <w:rFonts w:ascii="Liberation Sans" w:eastAsia="Microsoft YaHei" w:hAnsi="Liberation Sans" w:cs="Mangal"/>
      <w:b/>
      <w:bCs/>
      <w:sz w:val="28"/>
      <w:szCs w:val="28"/>
      <w:lang w:eastAsia="zh-CN" w:bidi="hi-IN"/>
    </w:rPr>
  </w:style>
  <w:style w:type="character" w:customStyle="1" w:styleId="70">
    <w:name w:val="Заголовок 7 Знак"/>
    <w:basedOn w:val="a1"/>
    <w:link w:val="7"/>
    <w:rsid w:val="00365CB9"/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  <w:style w:type="character" w:customStyle="1" w:styleId="80">
    <w:name w:val="Заголовок 8 Знак"/>
    <w:basedOn w:val="a1"/>
    <w:link w:val="8"/>
    <w:rsid w:val="00365CB9"/>
    <w:rPr>
      <w:rFonts w:ascii="Liberation Serif" w:eastAsia="SimSun" w:hAnsi="Liberation Serif" w:cs="Mangal"/>
      <w:i/>
      <w:iCs/>
      <w:color w:val="000000"/>
      <w:sz w:val="24"/>
      <w:szCs w:val="24"/>
      <w:lang w:eastAsia="zh-CN" w:bidi="hi-IN"/>
    </w:rPr>
  </w:style>
  <w:style w:type="character" w:customStyle="1" w:styleId="90">
    <w:name w:val="Заголовок 9 Знак"/>
    <w:basedOn w:val="a1"/>
    <w:link w:val="9"/>
    <w:rsid w:val="00365CB9"/>
    <w:rPr>
      <w:rFonts w:ascii="Arial" w:eastAsia="SimSun" w:hAnsi="Arial" w:cs="Arial"/>
      <w:i/>
      <w:sz w:val="18"/>
      <w:szCs w:val="24"/>
      <w:lang w:eastAsia="zh-CN" w:bidi="hi-IN"/>
    </w:rPr>
  </w:style>
  <w:style w:type="paragraph" w:customStyle="1" w:styleId="aff7">
    <w:name w:val="Текст документа"/>
    <w:basedOn w:val="a0"/>
    <w:link w:val="aff8"/>
    <w:qFormat/>
    <w:rsid w:val="00365CB9"/>
    <w:pPr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ff8">
    <w:name w:val="Текст документа Знак"/>
    <w:link w:val="aff7"/>
    <w:rsid w:val="00365CB9"/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32">
    <w:name w:val="toc 3"/>
    <w:basedOn w:val="a0"/>
    <w:next w:val="a0"/>
    <w:uiPriority w:val="39"/>
    <w:unhideWhenUsed/>
    <w:rsid w:val="00365CB9"/>
    <w:pPr>
      <w:tabs>
        <w:tab w:val="right" w:pos="10053"/>
      </w:tabs>
      <w:spacing w:after="100"/>
      <w:ind w:left="440" w:hanging="440"/>
    </w:pPr>
  </w:style>
  <w:style w:type="numbering" w:customStyle="1" w:styleId="1">
    <w:name w:val="Стиль1"/>
    <w:uiPriority w:val="99"/>
    <w:rsid w:val="00365CB9"/>
    <w:pPr>
      <w:numPr>
        <w:numId w:val="3"/>
      </w:numPr>
    </w:pPr>
  </w:style>
  <w:style w:type="paragraph" w:styleId="aff9">
    <w:name w:val="No Spacing"/>
    <w:uiPriority w:val="1"/>
    <w:qFormat/>
    <w:rsid w:val="00365CB9"/>
    <w:pPr>
      <w:spacing w:after="0" w:line="240" w:lineRule="auto"/>
    </w:pPr>
    <w:rPr>
      <w:rFonts w:ascii="Arial" w:eastAsia="Arial" w:hAnsi="Arial" w:cs="Arial"/>
      <w:lang w:eastAsia="ru-RU"/>
    </w:rPr>
  </w:style>
  <w:style w:type="character" w:customStyle="1" w:styleId="docdata">
    <w:name w:val="docdata"/>
    <w:aliases w:val="docy,v5,2445,bqiaagaaeyqcaaagiaiaaap0caaabqijaaaaaaaaaaaaaaaaaaaaaaaaaaaaaaaaaaaaaaaaaaaaaaaaaaaaaaaaaaaaaaaaaaaaaaaaaaaaaaaaaaaaaaaaaaaaaaaaaaaaaaaaaaaaaaaaaaaaaaaaaaaaaaaaaaaaaaaaaaaaaaaaaaaaaaaaaaaaaaaaaaaaaaaaaaaaaaaaaaaaaaaaaaaaaaaaaaaaaaaa"/>
    <w:basedOn w:val="a1"/>
    <w:rsid w:val="00F812B3"/>
  </w:style>
  <w:style w:type="paragraph" w:customStyle="1" w:styleId="Standard">
    <w:name w:val="Standard"/>
    <w:rsid w:val="00DC2FB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styleId="affa">
    <w:name w:val="Strong"/>
    <w:basedOn w:val="a1"/>
    <w:uiPriority w:val="22"/>
    <w:qFormat/>
    <w:rsid w:val="00F2772D"/>
    <w:rPr>
      <w:b/>
      <w:bCs/>
    </w:rPr>
  </w:style>
  <w:style w:type="paragraph" w:customStyle="1" w:styleId="LO-Normal">
    <w:name w:val="LO-Normal"/>
    <w:basedOn w:val="a0"/>
    <w:qFormat/>
    <w:rsid w:val="003A3705"/>
    <w:pPr>
      <w:widowControl w:val="0"/>
      <w:suppressAutoHyphens/>
      <w:spacing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bidi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0"/>
    <w:rsid w:val="00B415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b">
    <w:name w:val="Normal (Web)"/>
    <w:basedOn w:val="a0"/>
    <w:uiPriority w:val="99"/>
    <w:unhideWhenUsed/>
    <w:rsid w:val="005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Обычный1 Знак"/>
    <w:link w:val="12"/>
    <w:rsid w:val="002D6E5C"/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ACCDA4A-EE45-433D-8F15-86578251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Вунш Оксана Сергеевна</dc:creator>
  <cp:lastModifiedBy>Ирина Олеговна Чикишева</cp:lastModifiedBy>
  <cp:revision>31</cp:revision>
  <dcterms:created xsi:type="dcterms:W3CDTF">2025-08-19T05:23:00Z</dcterms:created>
  <dcterms:modified xsi:type="dcterms:W3CDTF">2025-12-19T12:17:00Z</dcterms:modified>
</cp:coreProperties>
</file>