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8D7BF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7198A5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69DCD7D0" w14:textId="5204F268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85026D8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15EF15F8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02A9B5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D96470D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9308D8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6B2125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8756F9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C46B651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FCD1FAF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B4569BE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0F690E4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E213FD5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9AD9BE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BA0488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74924352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0B6293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42D15AB9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A2D9202" w14:textId="4CBF153F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005A00B" w14:textId="005CE778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54A720C4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F2BB05" w14:textId="344BB632" w:rsidR="005642E2" w:rsidRDefault="00995F5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 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ИНСТРУКЦИЯ </w:t>
      </w:r>
    </w:p>
    <w:p w14:paraId="2FBEFE78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351A3C" w14:textId="1A5DA4C6" w:rsidR="003F139F" w:rsidRDefault="00A615FD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C1C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7E3C1C" w:rsidRPr="006B5E33">
        <w:rPr>
          <w:rFonts w:ascii="Times New Roman" w:eastAsia="Times New Roman" w:hAnsi="Times New Roman" w:cs="Times New Roman"/>
          <w:sz w:val="28"/>
          <w:szCs w:val="28"/>
        </w:rPr>
        <w:t>СЭМД «Переводной эпикриз (CDA) Редакция 1</w:t>
      </w:r>
    </w:p>
    <w:p w14:paraId="093C4512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326BC6" w14:textId="13D73E50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000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715D7985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2A0BE76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5B9B05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5FAEC37C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4E8E49A2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3ABA0AC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A3FB1A4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8E9B2B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1E3C279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9A86D7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7CD32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BCBC2F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8C2213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042C48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F8F819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52B08C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7A4BC00D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713A0B8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55DA4E85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97F32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17E87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113FC0F6" w14:textId="79C77B98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65166BEE" w14:textId="0714C10F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49B962C5" w14:textId="77777777" w:rsidR="002B260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3EA694FF" w14:textId="1E252129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3A3705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A00EC8" w:rsidRPr="00EF677B">
        <w:rPr>
          <w:rFonts w:eastAsiaTheme="minorEastAsia"/>
          <w:sz w:val="24"/>
        </w:rPr>
        <w:t xml:space="preserve"> 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sz w:val="16"/>
          <w:szCs w:val="16"/>
        </w:rPr>
        <w:t xml:space="preserve"> 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0702A2EE" w14:textId="60D36A53" w:rsidR="002B2607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>
        <w:rPr>
          <w:rFonts w:eastAsiaTheme="minorEastAsia"/>
          <w:sz w:val="24"/>
        </w:rPr>
        <w:t xml:space="preserve">Задание на доработку системы </w:t>
      </w:r>
      <w:r w:rsidR="002B2607" w:rsidRPr="007E3C1C">
        <w:rPr>
          <w:rFonts w:eastAsiaTheme="minorEastAsia"/>
          <w:sz w:val="24"/>
        </w:rPr>
        <w:t>№ МИС-Р-16</w:t>
      </w:r>
      <w:r w:rsidR="007E3C1C" w:rsidRPr="007E3C1C">
        <w:rPr>
          <w:rFonts w:eastAsiaTheme="minorEastAsia"/>
          <w:sz w:val="24"/>
        </w:rPr>
        <w:t>40</w:t>
      </w:r>
      <w:r w:rsidR="002B2607">
        <w:rPr>
          <w:rFonts w:eastAsiaTheme="minorEastAsia"/>
          <w:sz w:val="24"/>
        </w:rPr>
        <w:t xml:space="preserve"> , </w:t>
      </w:r>
      <w:r w:rsidR="007E3C1C">
        <w:rPr>
          <w:rFonts w:eastAsiaTheme="minorEastAsia"/>
          <w:sz w:val="24"/>
        </w:rPr>
        <w:t>СЭМД «</w:t>
      </w:r>
      <w:r w:rsidR="007E3C1C" w:rsidRPr="006B5E33">
        <w:rPr>
          <w:rFonts w:eastAsiaTheme="minorEastAsia"/>
          <w:sz w:val="24"/>
        </w:rPr>
        <w:t>Переводной эпикриз</w:t>
      </w:r>
      <w:r w:rsidR="007E3C1C">
        <w:rPr>
          <w:rFonts w:eastAsiaTheme="minorEastAsia"/>
          <w:sz w:val="24"/>
        </w:rPr>
        <w:t>».</w:t>
      </w:r>
    </w:p>
    <w:p w14:paraId="2D67BF71" w14:textId="77777777" w:rsidR="00BE2DDB" w:rsidRDefault="00BE2DDB" w:rsidP="00BE2DDB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r>
        <w:rPr>
          <w:rFonts w:ascii="Times New Roman" w:eastAsia="Times New Roman" w:hAnsi="Times New Roman" w:cs="Times New Roman"/>
          <w:i w:val="0"/>
          <w:highlight w:val="white"/>
        </w:rPr>
        <w:t>2 Пользовательская инструкция</w:t>
      </w:r>
    </w:p>
    <w:p w14:paraId="0028169D" w14:textId="208A9402" w:rsidR="00BE2DDB" w:rsidRPr="008B73AA" w:rsidRDefault="00BE2DDB" w:rsidP="00BE2DD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73AA">
        <w:rPr>
          <w:rFonts w:ascii="Times New Roman" w:hAnsi="Times New Roman" w:cs="Times New Roman"/>
          <w:sz w:val="24"/>
          <w:szCs w:val="24"/>
        </w:rPr>
        <w:t xml:space="preserve">СЭМД </w:t>
      </w:r>
      <w:r w:rsidRPr="00042EBE">
        <w:rPr>
          <w:rFonts w:ascii="Times New Roman" w:eastAsiaTheme="minorEastAsia" w:hAnsi="Times New Roman" w:cs="Times New Roman"/>
          <w:sz w:val="24"/>
          <w:szCs w:val="24"/>
          <w:lang w:bidi="en-US"/>
        </w:rPr>
        <w:t>«</w:t>
      </w:r>
      <w:r w:rsidR="00042EBE" w:rsidRPr="00042EBE">
        <w:rPr>
          <w:rFonts w:ascii="Times New Roman" w:eastAsiaTheme="minorEastAsia" w:hAnsi="Times New Roman" w:cs="Times New Roman"/>
          <w:sz w:val="24"/>
          <w:szCs w:val="24"/>
          <w:lang w:bidi="en-US"/>
        </w:rPr>
        <w:t>Переводной эпикриз»</w:t>
      </w:r>
      <w:r w:rsidR="00042EBE">
        <w:rPr>
          <w:rFonts w:ascii="Times New Roman" w:hAnsi="Times New Roman" w:cs="Times New Roman"/>
          <w:sz w:val="24"/>
          <w:szCs w:val="24"/>
        </w:rPr>
        <w:t xml:space="preserve"> </w:t>
      </w:r>
      <w:r w:rsidRPr="008B73AA">
        <w:rPr>
          <w:rFonts w:ascii="Times New Roman" w:hAnsi="Times New Roman" w:cs="Times New Roman"/>
          <w:sz w:val="24"/>
          <w:szCs w:val="24"/>
        </w:rPr>
        <w:t xml:space="preserve">формируется на основе </w:t>
      </w:r>
      <w:r>
        <w:rPr>
          <w:rFonts w:ascii="Times New Roman" w:hAnsi="Times New Roman" w:cs="Times New Roman"/>
          <w:sz w:val="24"/>
          <w:szCs w:val="24"/>
        </w:rPr>
        <w:t>ШМД</w:t>
      </w:r>
      <w:r w:rsidRPr="008B73AA">
        <w:rPr>
          <w:rFonts w:ascii="Times New Roman" w:hAnsi="Times New Roman" w:cs="Times New Roman"/>
          <w:sz w:val="24"/>
          <w:szCs w:val="24"/>
        </w:rPr>
        <w:t xml:space="preserve"> «</w:t>
      </w:r>
      <w:r w:rsidR="00042EBE" w:rsidRPr="00042EBE">
        <w:rPr>
          <w:rFonts w:ascii="Times New Roman" w:eastAsiaTheme="minorEastAsia" w:hAnsi="Times New Roman" w:cs="Times New Roman"/>
          <w:sz w:val="24"/>
          <w:szCs w:val="24"/>
          <w:lang w:bidi="en-US"/>
        </w:rPr>
        <w:t>Переводной эпикриз</w:t>
      </w:r>
      <w:r w:rsidRPr="008B73AA">
        <w:rPr>
          <w:rFonts w:ascii="Times New Roman" w:hAnsi="Times New Roman" w:cs="Times New Roman"/>
          <w:sz w:val="24"/>
          <w:szCs w:val="24"/>
        </w:rPr>
        <w:t>».</w:t>
      </w:r>
    </w:p>
    <w:p w14:paraId="1CF8403B" w14:textId="77777777" w:rsidR="00BE2DDB" w:rsidRDefault="00BE2DDB" w:rsidP="00BE2DDB">
      <w:pPr>
        <w:pStyle w:val="11294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E007AF">
        <w:rPr>
          <w:color w:val="000000"/>
          <w:lang w:val="en-US"/>
        </w:rPr>
        <w:t>C</w:t>
      </w:r>
      <w:r w:rsidRPr="00E007AF">
        <w:rPr>
          <w:color w:val="000000"/>
        </w:rPr>
        <w:t xml:space="preserve"> правами врача </w:t>
      </w:r>
      <w:r>
        <w:rPr>
          <w:color w:val="000000"/>
        </w:rPr>
        <w:t xml:space="preserve">стационара </w:t>
      </w:r>
      <w:r w:rsidRPr="00E007AF">
        <w:rPr>
          <w:color w:val="000000"/>
        </w:rPr>
        <w:t>перейти в подсистему «</w:t>
      </w:r>
      <w:r>
        <w:rPr>
          <w:color w:val="000000"/>
        </w:rPr>
        <w:t>Отделение</w:t>
      </w:r>
      <w:r w:rsidRPr="00E007AF">
        <w:rPr>
          <w:color w:val="000000"/>
        </w:rPr>
        <w:t>» - «</w:t>
      </w:r>
      <w:r>
        <w:rPr>
          <w:color w:val="000000"/>
        </w:rPr>
        <w:t>Пациенты отделения» (рис.1)</w:t>
      </w:r>
    </w:p>
    <w:p w14:paraId="7AC4DDF0" w14:textId="77777777" w:rsidR="00BE2DDB" w:rsidRDefault="00BE2DDB" w:rsidP="00BE2DDB">
      <w:pPr>
        <w:pStyle w:val="11294"/>
        <w:spacing w:before="0" w:beforeAutospacing="0" w:after="0" w:afterAutospacing="0" w:line="360" w:lineRule="auto"/>
        <w:ind w:firstLine="36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BF14103" wp14:editId="3157EDC0">
            <wp:extent cx="2695492" cy="1563919"/>
            <wp:effectExtent l="19050" t="19050" r="10160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8118" cy="155964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834BDA" w14:textId="77777777" w:rsidR="00BE2DDB" w:rsidRPr="00C10977" w:rsidRDefault="00BE2DDB" w:rsidP="00BE2DDB">
      <w:pPr>
        <w:pStyle w:val="11294"/>
        <w:spacing w:before="0" w:beforeAutospacing="0" w:after="0" w:afterAutospacing="0" w:line="360" w:lineRule="auto"/>
        <w:ind w:firstLine="360"/>
        <w:jc w:val="center"/>
        <w:rPr>
          <w:i/>
          <w:color w:val="000000"/>
          <w:sz w:val="22"/>
          <w:szCs w:val="22"/>
        </w:rPr>
      </w:pPr>
      <w:r w:rsidRPr="00C10977">
        <w:rPr>
          <w:i/>
          <w:color w:val="000000"/>
          <w:sz w:val="22"/>
          <w:szCs w:val="22"/>
        </w:rPr>
        <w:t>Рис.1.  Подсистема «Отделение» - «Пациенты отделения»</w:t>
      </w:r>
    </w:p>
    <w:p w14:paraId="6101DA36" w14:textId="260AC31D" w:rsidR="00BE2DDB" w:rsidRDefault="00BE2DDB" w:rsidP="00BE2DDB">
      <w:pPr>
        <w:pStyle w:val="11294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E007AF">
        <w:rPr>
          <w:color w:val="000000"/>
        </w:rPr>
        <w:t>В перечне пациентов</w:t>
      </w:r>
      <w:r>
        <w:rPr>
          <w:color w:val="000000"/>
        </w:rPr>
        <w:t xml:space="preserve"> отделения найти нужного, нажать «Добавить МД» и </w:t>
      </w:r>
      <w:r w:rsidRPr="00E007AF">
        <w:rPr>
          <w:color w:val="000000"/>
        </w:rPr>
        <w:t xml:space="preserve">выбрать </w:t>
      </w:r>
      <w:r>
        <w:rPr>
          <w:color w:val="000000"/>
        </w:rPr>
        <w:t xml:space="preserve">ШМД </w:t>
      </w:r>
      <w:r w:rsidRPr="00E007AF">
        <w:rPr>
          <w:color w:val="000000"/>
        </w:rPr>
        <w:t>«</w:t>
      </w:r>
      <w:r w:rsidR="00042EBE" w:rsidRPr="00042EBE">
        <w:rPr>
          <w:rFonts w:eastAsiaTheme="minorEastAsia"/>
          <w:lang w:bidi="en-US"/>
        </w:rPr>
        <w:t>Переводной эпикриз</w:t>
      </w:r>
      <w:r w:rsidRPr="00E007AF">
        <w:rPr>
          <w:color w:val="000000"/>
        </w:rPr>
        <w:t>»</w:t>
      </w:r>
      <w:r>
        <w:rPr>
          <w:color w:val="000000"/>
        </w:rPr>
        <w:t xml:space="preserve"> (рис.2).</w:t>
      </w:r>
    </w:p>
    <w:p w14:paraId="1F1D38BD" w14:textId="370F3B25" w:rsidR="00BE2DDB" w:rsidRPr="00E007AF" w:rsidRDefault="00BE2DDB" w:rsidP="00BE2DDB">
      <w:pPr>
        <w:pStyle w:val="11294"/>
        <w:spacing w:before="0" w:beforeAutospacing="0" w:after="0" w:afterAutospacing="0" w:line="360" w:lineRule="auto"/>
        <w:ind w:left="36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349E2C4" wp14:editId="232755B1">
            <wp:extent cx="6152515" cy="945515"/>
            <wp:effectExtent l="19050" t="19050" r="19685" b="260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45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F166C73" w14:textId="54D4CAD1" w:rsidR="00BE2DDB" w:rsidRPr="004C0C84" w:rsidRDefault="00BE2DDB" w:rsidP="00BE2DDB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 w:rsidRPr="004C0C84">
        <w:rPr>
          <w:i/>
          <w:color w:val="000000"/>
          <w:sz w:val="22"/>
          <w:szCs w:val="22"/>
        </w:rPr>
        <w:t>Рис. 2 – «Добавить МД»</w:t>
      </w:r>
      <w:r>
        <w:rPr>
          <w:i/>
          <w:color w:val="000000"/>
          <w:sz w:val="22"/>
          <w:szCs w:val="22"/>
        </w:rPr>
        <w:t xml:space="preserve"> </w:t>
      </w:r>
      <w:r w:rsidRPr="004C0C84">
        <w:rPr>
          <w:i/>
          <w:color w:val="000000"/>
          <w:sz w:val="22"/>
          <w:szCs w:val="22"/>
        </w:rPr>
        <w:t>- ШМД «</w:t>
      </w:r>
      <w:r>
        <w:rPr>
          <w:i/>
          <w:color w:val="000000"/>
          <w:sz w:val="22"/>
          <w:szCs w:val="22"/>
        </w:rPr>
        <w:t>Переводной эпикриз</w:t>
      </w:r>
      <w:r w:rsidRPr="004C0C84">
        <w:rPr>
          <w:i/>
          <w:color w:val="000000"/>
          <w:sz w:val="22"/>
          <w:szCs w:val="22"/>
        </w:rPr>
        <w:t>»</w:t>
      </w:r>
    </w:p>
    <w:p w14:paraId="5A4B3DAF" w14:textId="77777777" w:rsidR="00BE2DDB" w:rsidRDefault="00BE2DDB" w:rsidP="00BE2DDB">
      <w:pPr>
        <w:pStyle w:val="affb"/>
        <w:spacing w:before="0" w:beforeAutospacing="0" w:after="0" w:afterAutospacing="0"/>
        <w:ind w:firstLine="708"/>
        <w:jc w:val="center"/>
        <w:rPr>
          <w:i/>
          <w:iCs/>
          <w:color w:val="000000"/>
          <w:sz w:val="22"/>
          <w:szCs w:val="22"/>
        </w:rPr>
      </w:pPr>
    </w:p>
    <w:p w14:paraId="5A44C11F" w14:textId="27BBDD65" w:rsidR="00E2685C" w:rsidRDefault="00BE2DDB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 w:rsidRPr="000C6977">
        <w:rPr>
          <w:iCs/>
          <w:color w:val="000000"/>
        </w:rPr>
        <w:t>В открывшейся форме созда</w:t>
      </w:r>
      <w:r>
        <w:rPr>
          <w:iCs/>
          <w:color w:val="000000"/>
        </w:rPr>
        <w:t xml:space="preserve">ния медицинского документа, заполнить помимо прочих, поля </w:t>
      </w:r>
      <w:r w:rsidR="000135EB">
        <w:rPr>
          <w:iCs/>
          <w:color w:val="000000"/>
        </w:rPr>
        <w:t>обязательные</w:t>
      </w:r>
      <w:r>
        <w:rPr>
          <w:iCs/>
          <w:color w:val="000000"/>
        </w:rPr>
        <w:t xml:space="preserve"> для формирования СЭМД </w:t>
      </w:r>
      <w:r w:rsidR="00E2685C">
        <w:rPr>
          <w:iCs/>
          <w:color w:val="000000"/>
        </w:rPr>
        <w:t xml:space="preserve">поле </w:t>
      </w:r>
      <w:r w:rsidR="000135EB">
        <w:rPr>
          <w:iCs/>
          <w:color w:val="000000"/>
        </w:rPr>
        <w:t>«Пациент переводится</w:t>
      </w:r>
      <w:r w:rsidR="00E2685C">
        <w:rPr>
          <w:iCs/>
          <w:color w:val="000000"/>
        </w:rPr>
        <w:t xml:space="preserve"> в» можно заполнить вручную, если выбрать «Строка» или выбором из справочника «Структура предприятия», если выбрать значение «Подразделение» (Рис.3).</w:t>
      </w:r>
    </w:p>
    <w:p w14:paraId="138A4E79" w14:textId="43DDE12D" w:rsidR="00BE2DDB" w:rsidRDefault="00BE2DDB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</w:p>
    <w:p w14:paraId="4ED36FE6" w14:textId="6679B828" w:rsidR="007748F6" w:rsidRDefault="00E2685C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0D826569" wp14:editId="385D184B">
            <wp:extent cx="6152515" cy="1974850"/>
            <wp:effectExtent l="19050" t="19050" r="19685" b="2540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74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9AB83C" w14:textId="388B82D5" w:rsidR="00E2685C" w:rsidRDefault="00E2685C" w:rsidP="00E2685C">
      <w:pPr>
        <w:pStyle w:val="affb"/>
        <w:spacing w:before="0" w:beforeAutospacing="0" w:after="0" w:afterAutospacing="0" w:line="360" w:lineRule="auto"/>
        <w:ind w:firstLine="708"/>
        <w:jc w:val="center"/>
        <w:rPr>
          <w:iCs/>
          <w:color w:val="000000"/>
        </w:rPr>
      </w:pPr>
      <w:r>
        <w:rPr>
          <w:noProof/>
        </w:rPr>
        <w:drawing>
          <wp:inline distT="0" distB="0" distL="0" distR="0" wp14:anchorId="5B27092F" wp14:editId="5A25B326">
            <wp:extent cx="4405022" cy="1706724"/>
            <wp:effectExtent l="19050" t="19050" r="14605" b="273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2065" cy="17055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CA300E" w14:textId="612332B9" w:rsidR="000135EB" w:rsidRDefault="000135EB" w:rsidP="000135EB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Рис. 3</w:t>
      </w:r>
      <w:r w:rsidRPr="004C0C84">
        <w:rPr>
          <w:i/>
          <w:color w:val="000000"/>
          <w:sz w:val="22"/>
          <w:szCs w:val="22"/>
        </w:rPr>
        <w:t xml:space="preserve"> – «</w:t>
      </w:r>
      <w:r>
        <w:rPr>
          <w:i/>
          <w:color w:val="000000"/>
          <w:sz w:val="22"/>
          <w:szCs w:val="22"/>
        </w:rPr>
        <w:t xml:space="preserve">Пациент переводится </w:t>
      </w:r>
      <w:proofErr w:type="gramStart"/>
      <w:r>
        <w:rPr>
          <w:i/>
          <w:color w:val="000000"/>
          <w:sz w:val="22"/>
          <w:szCs w:val="22"/>
        </w:rPr>
        <w:t>в</w:t>
      </w:r>
      <w:proofErr w:type="gramEnd"/>
      <w:r w:rsidRPr="004C0C84">
        <w:rPr>
          <w:i/>
          <w:color w:val="000000"/>
          <w:sz w:val="22"/>
          <w:szCs w:val="22"/>
        </w:rPr>
        <w:t>»</w:t>
      </w:r>
    </w:p>
    <w:p w14:paraId="726DE789" w14:textId="77777777" w:rsidR="00E2685C" w:rsidRPr="004C0C84" w:rsidRDefault="00E2685C" w:rsidP="000135EB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</w:p>
    <w:p w14:paraId="5453D2C8" w14:textId="1FCB9F27" w:rsidR="000135EB" w:rsidRDefault="00E2685C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proofErr w:type="gramStart"/>
      <w:r>
        <w:rPr>
          <w:iCs/>
          <w:color w:val="000000"/>
        </w:rPr>
        <w:t>Обязательное поле «Основанной диагноз» заполняется автоматически из медицинских документов пациента (рис.4).</w:t>
      </w:r>
      <w:proofErr w:type="gramEnd"/>
    </w:p>
    <w:p w14:paraId="1E271D5D" w14:textId="120C92A1" w:rsidR="007748F6" w:rsidRDefault="007748F6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noProof/>
        </w:rPr>
        <w:drawing>
          <wp:inline distT="0" distB="0" distL="0" distR="0" wp14:anchorId="0761EB01" wp14:editId="34F30CB5">
            <wp:extent cx="6152515" cy="3571240"/>
            <wp:effectExtent l="19050" t="19050" r="19685" b="101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71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B72F4E" w14:textId="0186EECD" w:rsidR="000135EB" w:rsidRDefault="000135EB" w:rsidP="000135EB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Рис. 4</w:t>
      </w:r>
      <w:r w:rsidRPr="004C0C84">
        <w:rPr>
          <w:i/>
          <w:color w:val="000000"/>
          <w:sz w:val="22"/>
          <w:szCs w:val="22"/>
        </w:rPr>
        <w:t xml:space="preserve"> – «</w:t>
      </w:r>
      <w:r>
        <w:rPr>
          <w:i/>
          <w:color w:val="000000"/>
          <w:sz w:val="22"/>
          <w:szCs w:val="22"/>
        </w:rPr>
        <w:t>Основной диагноз</w:t>
      </w:r>
      <w:r w:rsidRPr="004C0C84">
        <w:rPr>
          <w:i/>
          <w:color w:val="000000"/>
          <w:sz w:val="22"/>
          <w:szCs w:val="22"/>
        </w:rPr>
        <w:t>»</w:t>
      </w:r>
    </w:p>
    <w:p w14:paraId="39D3D007" w14:textId="77777777" w:rsidR="000135EB" w:rsidRDefault="000135EB" w:rsidP="000135EB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</w:p>
    <w:p w14:paraId="5354A127" w14:textId="1AA04D8F" w:rsidR="000135EB" w:rsidRDefault="000135EB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В разделе «Состояние при поступлении» обязательные для заполнения поля «Анамнез болезни», «Анамнез жизни», «</w:t>
      </w:r>
      <w:proofErr w:type="spellStart"/>
      <w:r>
        <w:rPr>
          <w:iCs/>
          <w:color w:val="000000"/>
        </w:rPr>
        <w:t>Физикальные</w:t>
      </w:r>
      <w:proofErr w:type="spellEnd"/>
      <w:r>
        <w:rPr>
          <w:iCs/>
          <w:color w:val="000000"/>
        </w:rPr>
        <w:t xml:space="preserve"> исследование» и необязательное поле «Состояние при поступлении»</w:t>
      </w:r>
      <w:r w:rsidR="00F07D83">
        <w:rPr>
          <w:iCs/>
          <w:color w:val="000000"/>
        </w:rPr>
        <w:t>, «Локальный статус при поступлении», «Жалобы»</w:t>
      </w:r>
      <w:r>
        <w:rPr>
          <w:iCs/>
          <w:color w:val="000000"/>
        </w:rPr>
        <w:t xml:space="preserve"> подтягиваются из документа </w:t>
      </w:r>
      <w:r>
        <w:rPr>
          <w:iCs/>
          <w:color w:val="000000"/>
        </w:rPr>
        <w:lastRenderedPageBreak/>
        <w:t>«Осмотр врача приемного отделения». В случае</w:t>
      </w:r>
      <w:proofErr w:type="gramStart"/>
      <w:r>
        <w:rPr>
          <w:iCs/>
          <w:color w:val="000000"/>
        </w:rPr>
        <w:t>,</w:t>
      </w:r>
      <w:proofErr w:type="gramEnd"/>
      <w:r>
        <w:rPr>
          <w:iCs/>
          <w:color w:val="000000"/>
        </w:rPr>
        <w:t xml:space="preserve"> если у пациента нет такого документа, то из первой «Клинической истории болезни»</w:t>
      </w:r>
      <w:r w:rsidR="00F86B6B">
        <w:rPr>
          <w:iCs/>
          <w:color w:val="000000"/>
        </w:rPr>
        <w:t xml:space="preserve"> (р</w:t>
      </w:r>
      <w:r>
        <w:rPr>
          <w:iCs/>
          <w:color w:val="000000"/>
        </w:rPr>
        <w:t xml:space="preserve">ис. 5). </w:t>
      </w:r>
    </w:p>
    <w:p w14:paraId="3083E014" w14:textId="1100960C" w:rsidR="000135EB" w:rsidRDefault="00F86B6B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noProof/>
        </w:rPr>
        <w:drawing>
          <wp:inline distT="0" distB="0" distL="0" distR="0" wp14:anchorId="6E2DFC40" wp14:editId="277E1ED4">
            <wp:extent cx="5923721" cy="2269466"/>
            <wp:effectExtent l="19050" t="19050" r="20320" b="171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4352" cy="22658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7706B0" w14:textId="78241B24" w:rsidR="000135EB" w:rsidRDefault="000135EB" w:rsidP="000135EB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Рис. 5</w:t>
      </w:r>
      <w:r w:rsidRPr="004C0C84">
        <w:rPr>
          <w:i/>
          <w:color w:val="000000"/>
          <w:sz w:val="22"/>
          <w:szCs w:val="22"/>
        </w:rPr>
        <w:t xml:space="preserve"> – «</w:t>
      </w:r>
      <w:r>
        <w:rPr>
          <w:i/>
          <w:color w:val="000000"/>
          <w:sz w:val="22"/>
          <w:szCs w:val="22"/>
        </w:rPr>
        <w:t>Состояние при поступлении</w:t>
      </w:r>
      <w:r w:rsidRPr="004C0C84">
        <w:rPr>
          <w:i/>
          <w:color w:val="000000"/>
          <w:sz w:val="22"/>
          <w:szCs w:val="22"/>
        </w:rPr>
        <w:t>»</w:t>
      </w:r>
    </w:p>
    <w:p w14:paraId="2FE52AE2" w14:textId="77777777" w:rsidR="00C63A7B" w:rsidRDefault="00C63A7B" w:rsidP="000135EB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</w:p>
    <w:p w14:paraId="517AFAEA" w14:textId="1AD1AA7A" w:rsidR="0070439D" w:rsidRDefault="000135EB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В разделе «Объективный статус»</w:t>
      </w:r>
      <w:r w:rsidR="0070439D">
        <w:rPr>
          <w:iCs/>
          <w:color w:val="000000"/>
        </w:rPr>
        <w:t xml:space="preserve"> поле «Состояние при переводе» заполняется выбором из списка и не обязательно для заполнения. </w:t>
      </w:r>
      <w:r w:rsidR="00C63A7B">
        <w:rPr>
          <w:iCs/>
          <w:color w:val="000000"/>
        </w:rPr>
        <w:t xml:space="preserve">Так же «Объективный статус» может быть заполнен по кнопке «Заполнить на основании» из медицинских документов пациента.  </w:t>
      </w:r>
      <w:r w:rsidR="0070439D">
        <w:rPr>
          <w:iCs/>
          <w:color w:val="000000"/>
        </w:rPr>
        <w:t>При необходимости заполняются прочие  необязательные поля (Рис.6).</w:t>
      </w:r>
    </w:p>
    <w:p w14:paraId="340EE2B8" w14:textId="3E4E2D67" w:rsidR="007748F6" w:rsidRDefault="007748F6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noProof/>
        </w:rPr>
        <w:drawing>
          <wp:inline distT="0" distB="0" distL="0" distR="0" wp14:anchorId="583098AA" wp14:editId="3C21DCF0">
            <wp:extent cx="6152515" cy="4200525"/>
            <wp:effectExtent l="19050" t="19050" r="19685" b="285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00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1EB956" w14:textId="08C82772" w:rsidR="007748F6" w:rsidRDefault="007748F6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noProof/>
        </w:rPr>
        <w:lastRenderedPageBreak/>
        <w:drawing>
          <wp:inline distT="0" distB="0" distL="0" distR="0" wp14:anchorId="019DF432" wp14:editId="06EA6B5F">
            <wp:extent cx="6152515" cy="4335145"/>
            <wp:effectExtent l="19050" t="19050" r="19685" b="273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35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FF2758" w14:textId="78461A3F" w:rsidR="0070439D" w:rsidRDefault="0070439D" w:rsidP="0070439D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Рис. 6</w:t>
      </w:r>
      <w:r w:rsidRPr="004C0C84">
        <w:rPr>
          <w:i/>
          <w:color w:val="000000"/>
          <w:sz w:val="22"/>
          <w:szCs w:val="22"/>
        </w:rPr>
        <w:t xml:space="preserve"> – «</w:t>
      </w:r>
      <w:r>
        <w:rPr>
          <w:i/>
          <w:color w:val="000000"/>
          <w:sz w:val="22"/>
          <w:szCs w:val="22"/>
        </w:rPr>
        <w:t>Объективный статус</w:t>
      </w:r>
      <w:r w:rsidRPr="004C0C84">
        <w:rPr>
          <w:i/>
          <w:color w:val="000000"/>
          <w:sz w:val="22"/>
          <w:szCs w:val="22"/>
        </w:rPr>
        <w:t>»</w:t>
      </w:r>
    </w:p>
    <w:p w14:paraId="55A5E084" w14:textId="11299478" w:rsidR="0070439D" w:rsidRPr="0070439D" w:rsidRDefault="0070439D" w:rsidP="007F26A1">
      <w:pPr>
        <w:pStyle w:val="affb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  <w:sz w:val="22"/>
          <w:szCs w:val="22"/>
        </w:rPr>
      </w:pPr>
      <w:r>
        <w:rPr>
          <w:iCs/>
          <w:color w:val="000000"/>
        </w:rPr>
        <w:t>В разделе «</w:t>
      </w:r>
      <w:r w:rsidR="00304771">
        <w:rPr>
          <w:iCs/>
          <w:color w:val="000000"/>
        </w:rPr>
        <w:t>Результаты исследования</w:t>
      </w:r>
      <w:r>
        <w:rPr>
          <w:iCs/>
          <w:color w:val="000000"/>
        </w:rPr>
        <w:t xml:space="preserve">» </w:t>
      </w:r>
      <w:r w:rsidR="007F26A1">
        <w:rPr>
          <w:iCs/>
          <w:color w:val="000000"/>
        </w:rPr>
        <w:t xml:space="preserve">Табличная часть заполняется по кнопке «Заполнить результаты исследования» или «Выбрать исследование». При необходимости результаты  исследований можно заполнить текстом при нажатии соответствующей кнопки (Рис. 7). </w:t>
      </w:r>
    </w:p>
    <w:p w14:paraId="6A25C16C" w14:textId="7C5EC77F" w:rsidR="007748F6" w:rsidRDefault="007748F6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noProof/>
        </w:rPr>
        <w:drawing>
          <wp:inline distT="0" distB="0" distL="0" distR="0" wp14:anchorId="5B184F11" wp14:editId="6A0F5719">
            <wp:extent cx="6152515" cy="2217420"/>
            <wp:effectExtent l="19050" t="19050" r="19685" b="1143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17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61D0CB" w14:textId="799E9B13" w:rsidR="0070439D" w:rsidRDefault="0070439D" w:rsidP="0070439D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Рис. 7</w:t>
      </w:r>
      <w:r w:rsidRPr="004C0C84">
        <w:rPr>
          <w:i/>
          <w:color w:val="000000"/>
          <w:sz w:val="22"/>
          <w:szCs w:val="22"/>
        </w:rPr>
        <w:t xml:space="preserve"> – «</w:t>
      </w:r>
      <w:r>
        <w:rPr>
          <w:i/>
          <w:color w:val="000000"/>
          <w:sz w:val="22"/>
          <w:szCs w:val="22"/>
        </w:rPr>
        <w:t>Результаты исследований</w:t>
      </w:r>
      <w:r w:rsidRPr="004C0C84">
        <w:rPr>
          <w:i/>
          <w:color w:val="000000"/>
          <w:sz w:val="22"/>
          <w:szCs w:val="22"/>
        </w:rPr>
        <w:t>»</w:t>
      </w:r>
    </w:p>
    <w:p w14:paraId="07DD960B" w14:textId="77777777" w:rsidR="007F26A1" w:rsidRDefault="007F26A1" w:rsidP="0070439D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</w:p>
    <w:p w14:paraId="0331825C" w14:textId="784EA93D" w:rsidR="007F26A1" w:rsidRPr="00C63A7B" w:rsidRDefault="007F26A1" w:rsidP="007F26A1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В разделе «Опер</w:t>
      </w:r>
      <w:r w:rsidR="00C63A7B">
        <w:rPr>
          <w:iCs/>
          <w:color w:val="000000"/>
        </w:rPr>
        <w:t>ации» внести данные об операции</w:t>
      </w:r>
      <w:r w:rsidR="00C63A7B" w:rsidRPr="00C63A7B">
        <w:rPr>
          <w:iCs/>
          <w:color w:val="000000"/>
        </w:rPr>
        <w:t xml:space="preserve">: </w:t>
      </w:r>
      <w:r w:rsidR="00C63A7B">
        <w:rPr>
          <w:iCs/>
          <w:color w:val="000000"/>
        </w:rPr>
        <w:t>«Название операции», «Сопутствующие операции», «Детализация операции», «Дата операции», «Информация о проведенном оперативном лечении»</w:t>
      </w:r>
      <w:r w:rsidR="0015520E">
        <w:rPr>
          <w:iCs/>
          <w:color w:val="000000"/>
        </w:rPr>
        <w:t xml:space="preserve"> (рис.8). </w:t>
      </w:r>
    </w:p>
    <w:p w14:paraId="24B66328" w14:textId="697EB217" w:rsidR="007748F6" w:rsidRPr="00F07D83" w:rsidRDefault="0015520E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69E24BCF" wp14:editId="6B56516D">
            <wp:extent cx="6152515" cy="2974340"/>
            <wp:effectExtent l="19050" t="19050" r="19685" b="165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74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78CA0D" w14:textId="27DB0AC9" w:rsidR="00042EBE" w:rsidRDefault="00042EBE" w:rsidP="00042EBE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Рис. 8 </w:t>
      </w:r>
      <w:r w:rsidRPr="004C0C84">
        <w:rPr>
          <w:i/>
          <w:color w:val="000000"/>
          <w:sz w:val="22"/>
          <w:szCs w:val="22"/>
        </w:rPr>
        <w:t>– «</w:t>
      </w:r>
      <w:r>
        <w:rPr>
          <w:i/>
          <w:color w:val="000000"/>
          <w:sz w:val="22"/>
          <w:szCs w:val="22"/>
        </w:rPr>
        <w:t>Операции</w:t>
      </w:r>
      <w:r w:rsidRPr="004C0C84">
        <w:rPr>
          <w:i/>
          <w:color w:val="000000"/>
          <w:sz w:val="22"/>
          <w:szCs w:val="22"/>
        </w:rPr>
        <w:t>»</w:t>
      </w:r>
    </w:p>
    <w:p w14:paraId="437E50C3" w14:textId="77777777" w:rsidR="0060002A" w:rsidRDefault="0060002A" w:rsidP="00042EBE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bookmarkStart w:id="0" w:name="_GoBack"/>
      <w:bookmarkEnd w:id="0"/>
    </w:p>
    <w:p w14:paraId="338B1D42" w14:textId="75D5672A" w:rsidR="0015520E" w:rsidRPr="007F26A1" w:rsidRDefault="0015520E" w:rsidP="0015520E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Блок «Результаты прижизненного </w:t>
      </w:r>
      <w:proofErr w:type="gramStart"/>
      <w:r>
        <w:rPr>
          <w:iCs/>
          <w:color w:val="000000"/>
        </w:rPr>
        <w:t>патолого-анатомического</w:t>
      </w:r>
      <w:proofErr w:type="gramEnd"/>
      <w:r>
        <w:rPr>
          <w:iCs/>
          <w:color w:val="000000"/>
        </w:rPr>
        <w:t xml:space="preserve"> исследования» поле «Заключение» необязательно и может быть автоматически заполнено данными из документа </w:t>
      </w:r>
      <w:r w:rsidRPr="0015520E">
        <w:rPr>
          <w:iCs/>
          <w:color w:val="000000"/>
        </w:rPr>
        <w:t xml:space="preserve">«Протокол прижизненного патолого-анатомического исследования </w:t>
      </w:r>
      <w:proofErr w:type="spellStart"/>
      <w:r w:rsidRPr="0015520E">
        <w:rPr>
          <w:iCs/>
          <w:color w:val="000000"/>
        </w:rPr>
        <w:t>биопсийного</w:t>
      </w:r>
      <w:proofErr w:type="spellEnd"/>
      <w:r w:rsidRPr="0015520E">
        <w:rPr>
          <w:iCs/>
          <w:color w:val="000000"/>
        </w:rPr>
        <w:t xml:space="preserve"> (операционного) материала»</w:t>
      </w:r>
      <w:r>
        <w:rPr>
          <w:iCs/>
          <w:color w:val="000000"/>
        </w:rPr>
        <w:t>. Необязательные текстовые поля «Проведённое лечение», «Тактика дальнейшего ведения больного», «Режим и рекомендации» (рис. 9).</w:t>
      </w:r>
    </w:p>
    <w:p w14:paraId="4899136D" w14:textId="3364E061" w:rsidR="0015520E" w:rsidRDefault="0015520E" w:rsidP="00042EBE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000B0DF" wp14:editId="46A489DE">
            <wp:extent cx="6152515" cy="2395855"/>
            <wp:effectExtent l="19050" t="19050" r="19685" b="2349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958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07B86A" w14:textId="51BCCE39" w:rsidR="0015520E" w:rsidRDefault="0015520E" w:rsidP="0015520E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Рис.9 </w:t>
      </w:r>
      <w:r w:rsidRPr="004C0C84">
        <w:rPr>
          <w:i/>
          <w:color w:val="000000"/>
          <w:sz w:val="22"/>
          <w:szCs w:val="22"/>
        </w:rPr>
        <w:t>– «</w:t>
      </w:r>
      <w:r>
        <w:rPr>
          <w:i/>
          <w:color w:val="000000"/>
          <w:sz w:val="22"/>
          <w:szCs w:val="22"/>
        </w:rPr>
        <w:t>Результаты прижизненного</w:t>
      </w:r>
      <w:r w:rsidRPr="0015520E">
        <w:rPr>
          <w:iCs/>
          <w:color w:val="000000"/>
        </w:rPr>
        <w:t xml:space="preserve"> </w:t>
      </w:r>
      <w:proofErr w:type="gramStart"/>
      <w:r w:rsidRPr="0015520E">
        <w:rPr>
          <w:i/>
          <w:color w:val="000000"/>
          <w:sz w:val="22"/>
          <w:szCs w:val="22"/>
        </w:rPr>
        <w:t>патолого-анатомического</w:t>
      </w:r>
      <w:proofErr w:type="gramEnd"/>
      <w:r w:rsidRPr="0015520E">
        <w:rPr>
          <w:i/>
          <w:color w:val="000000"/>
          <w:sz w:val="22"/>
          <w:szCs w:val="22"/>
        </w:rPr>
        <w:t xml:space="preserve"> исследования</w:t>
      </w:r>
      <w:r w:rsidRPr="004C0C84">
        <w:rPr>
          <w:i/>
          <w:color w:val="000000"/>
          <w:sz w:val="22"/>
          <w:szCs w:val="22"/>
        </w:rPr>
        <w:t>»</w:t>
      </w:r>
    </w:p>
    <w:p w14:paraId="0AF19D86" w14:textId="77777777" w:rsidR="00042EBE" w:rsidRDefault="00042EBE" w:rsidP="00042EBE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</w:p>
    <w:p w14:paraId="14FEB850" w14:textId="77777777" w:rsidR="00042EBE" w:rsidRDefault="00042EBE" w:rsidP="00042EB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нажать кнопку «Документ готов». Появится форма для подписания документа. Необходимо поставить ЭЦП. СЭМД, на основе </w:t>
      </w:r>
      <w:proofErr w:type="gramStart"/>
      <w:r w:rsidRPr="0062127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созданного</w:t>
      </w:r>
      <w:proofErr w:type="gramEnd"/>
      <w:r w:rsidRPr="00621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МД, автоматически отправится в РЭМД.</w:t>
      </w:r>
    </w:p>
    <w:p w14:paraId="47225738" w14:textId="77777777" w:rsidR="00042EBE" w:rsidRDefault="00042EBE" w:rsidP="00BE2DDB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</w:p>
    <w:p w14:paraId="754C7546" w14:textId="77777777" w:rsidR="002B2607" w:rsidRDefault="002B2607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</w:p>
    <w:sectPr w:rsidR="002B2607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D0058" w14:textId="77777777" w:rsidR="00DD6386" w:rsidRDefault="00DD6386">
      <w:pPr>
        <w:spacing w:line="240" w:lineRule="auto"/>
      </w:pPr>
      <w:r>
        <w:separator/>
      </w:r>
    </w:p>
  </w:endnote>
  <w:endnote w:type="continuationSeparator" w:id="0">
    <w:p w14:paraId="6E3EDC88" w14:textId="77777777" w:rsidR="00DD6386" w:rsidRDefault="00DD6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CC"/>
    <w:family w:val="roman"/>
    <w:pitch w:val="variable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DA7D0" w14:textId="77777777" w:rsidR="00DD6386" w:rsidRDefault="00DD6386">
      <w:pPr>
        <w:spacing w:line="240" w:lineRule="auto"/>
      </w:pPr>
      <w:r>
        <w:separator/>
      </w:r>
    </w:p>
  </w:footnote>
  <w:footnote w:type="continuationSeparator" w:id="0">
    <w:p w14:paraId="13107475" w14:textId="77777777" w:rsidR="00DD6386" w:rsidRDefault="00DD63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DF4484"/>
    <w:multiLevelType w:val="hybridMultilevel"/>
    <w:tmpl w:val="7FC2A7BE"/>
    <w:lvl w:ilvl="0" w:tplc="D284A9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B0D4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9246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9421A7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2A6A92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7A34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046AD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588922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6FC1F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090F40"/>
    <w:multiLevelType w:val="hybridMultilevel"/>
    <w:tmpl w:val="71B6DE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3F386D"/>
    <w:multiLevelType w:val="hybridMultilevel"/>
    <w:tmpl w:val="E8A0C4A4"/>
    <w:lvl w:ilvl="0" w:tplc="3E5EF4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D057CE">
      <w:start w:val="1"/>
      <w:numFmt w:val="lowerLetter"/>
      <w:lvlText w:val="%2."/>
      <w:lvlJc w:val="left"/>
      <w:pPr>
        <w:ind w:left="2160" w:hanging="360"/>
      </w:pPr>
    </w:lvl>
    <w:lvl w:ilvl="2" w:tplc="D8FAA296">
      <w:start w:val="1"/>
      <w:numFmt w:val="lowerRoman"/>
      <w:lvlText w:val="%3."/>
      <w:lvlJc w:val="right"/>
      <w:pPr>
        <w:ind w:left="2880" w:hanging="180"/>
      </w:pPr>
    </w:lvl>
    <w:lvl w:ilvl="3" w:tplc="C4B4D084">
      <w:start w:val="1"/>
      <w:numFmt w:val="decimal"/>
      <w:lvlText w:val="%4."/>
      <w:lvlJc w:val="left"/>
      <w:pPr>
        <w:ind w:left="3600" w:hanging="360"/>
      </w:pPr>
    </w:lvl>
    <w:lvl w:ilvl="4" w:tplc="FDD46734">
      <w:start w:val="1"/>
      <w:numFmt w:val="lowerLetter"/>
      <w:lvlText w:val="%5."/>
      <w:lvlJc w:val="left"/>
      <w:pPr>
        <w:ind w:left="4320" w:hanging="360"/>
      </w:pPr>
    </w:lvl>
    <w:lvl w:ilvl="5" w:tplc="AD1EF192">
      <w:start w:val="1"/>
      <w:numFmt w:val="lowerRoman"/>
      <w:lvlText w:val="%6."/>
      <w:lvlJc w:val="right"/>
      <w:pPr>
        <w:ind w:left="5040" w:hanging="180"/>
      </w:pPr>
    </w:lvl>
    <w:lvl w:ilvl="6" w:tplc="EF02B534">
      <w:start w:val="1"/>
      <w:numFmt w:val="decimal"/>
      <w:lvlText w:val="%7."/>
      <w:lvlJc w:val="left"/>
      <w:pPr>
        <w:ind w:left="5760" w:hanging="360"/>
      </w:pPr>
    </w:lvl>
    <w:lvl w:ilvl="7" w:tplc="35684B7C">
      <w:start w:val="1"/>
      <w:numFmt w:val="lowerLetter"/>
      <w:lvlText w:val="%8."/>
      <w:lvlJc w:val="left"/>
      <w:pPr>
        <w:ind w:left="6480" w:hanging="360"/>
      </w:pPr>
    </w:lvl>
    <w:lvl w:ilvl="8" w:tplc="23247A76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8D7552"/>
    <w:multiLevelType w:val="hybridMultilevel"/>
    <w:tmpl w:val="4B16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D66100"/>
    <w:multiLevelType w:val="hybridMultilevel"/>
    <w:tmpl w:val="32B6DB30"/>
    <w:lvl w:ilvl="0" w:tplc="4B6E13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6F003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7B8FC5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664D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F2CA9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3A552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826A35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AD4505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20075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F8B"/>
    <w:multiLevelType w:val="hybridMultilevel"/>
    <w:tmpl w:val="FAF061D8"/>
    <w:lvl w:ilvl="0" w:tplc="38104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526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21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3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85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14B14"/>
    <w:multiLevelType w:val="hybridMultilevel"/>
    <w:tmpl w:val="E9F4F706"/>
    <w:lvl w:ilvl="0" w:tplc="3D72C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44C672">
      <w:start w:val="1"/>
      <w:numFmt w:val="lowerLetter"/>
      <w:lvlText w:val="%2."/>
      <w:lvlJc w:val="left"/>
      <w:pPr>
        <w:ind w:left="1800" w:hanging="360"/>
      </w:pPr>
    </w:lvl>
    <w:lvl w:ilvl="2" w:tplc="B456DA7A">
      <w:start w:val="1"/>
      <w:numFmt w:val="lowerRoman"/>
      <w:lvlText w:val="%3."/>
      <w:lvlJc w:val="right"/>
      <w:pPr>
        <w:ind w:left="2520" w:hanging="180"/>
      </w:pPr>
    </w:lvl>
    <w:lvl w:ilvl="3" w:tplc="11E2475C">
      <w:start w:val="1"/>
      <w:numFmt w:val="decimal"/>
      <w:lvlText w:val="%4."/>
      <w:lvlJc w:val="left"/>
      <w:pPr>
        <w:ind w:left="3240" w:hanging="360"/>
      </w:pPr>
    </w:lvl>
    <w:lvl w:ilvl="4" w:tplc="F54E5F94">
      <w:start w:val="1"/>
      <w:numFmt w:val="lowerLetter"/>
      <w:lvlText w:val="%5."/>
      <w:lvlJc w:val="left"/>
      <w:pPr>
        <w:ind w:left="3960" w:hanging="360"/>
      </w:pPr>
    </w:lvl>
    <w:lvl w:ilvl="5" w:tplc="326CA6EC">
      <w:start w:val="1"/>
      <w:numFmt w:val="lowerRoman"/>
      <w:lvlText w:val="%6."/>
      <w:lvlJc w:val="right"/>
      <w:pPr>
        <w:ind w:left="4680" w:hanging="180"/>
      </w:pPr>
    </w:lvl>
    <w:lvl w:ilvl="6" w:tplc="40509FDC">
      <w:start w:val="1"/>
      <w:numFmt w:val="decimal"/>
      <w:lvlText w:val="%7."/>
      <w:lvlJc w:val="left"/>
      <w:pPr>
        <w:ind w:left="5400" w:hanging="360"/>
      </w:pPr>
    </w:lvl>
    <w:lvl w:ilvl="7" w:tplc="48F095CC">
      <w:start w:val="1"/>
      <w:numFmt w:val="lowerLetter"/>
      <w:lvlText w:val="%8."/>
      <w:lvlJc w:val="left"/>
      <w:pPr>
        <w:ind w:left="6120" w:hanging="360"/>
      </w:pPr>
    </w:lvl>
    <w:lvl w:ilvl="8" w:tplc="4BE4FDDE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90E47C6"/>
    <w:multiLevelType w:val="hybridMultilevel"/>
    <w:tmpl w:val="7D8A8224"/>
    <w:lvl w:ilvl="0" w:tplc="FE3E4CC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ECD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ED47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208F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34E09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C426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3DAD0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5F8BF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06069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9497E27"/>
    <w:multiLevelType w:val="hybridMultilevel"/>
    <w:tmpl w:val="0A9C4E2C"/>
    <w:lvl w:ilvl="0" w:tplc="59661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E0E7D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FC3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A8D0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767A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2897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6261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AA9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C83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781825"/>
    <w:multiLevelType w:val="hybridMultilevel"/>
    <w:tmpl w:val="D4125E4E"/>
    <w:lvl w:ilvl="0" w:tplc="3B98BC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C8C4BC18">
      <w:start w:val="1"/>
      <w:numFmt w:val="lowerLetter"/>
      <w:lvlText w:val="%2."/>
      <w:lvlJc w:val="left"/>
      <w:pPr>
        <w:ind w:left="2160" w:hanging="360"/>
      </w:pPr>
    </w:lvl>
    <w:lvl w:ilvl="2" w:tplc="8558E060">
      <w:start w:val="1"/>
      <w:numFmt w:val="lowerRoman"/>
      <w:lvlText w:val="%3."/>
      <w:lvlJc w:val="right"/>
      <w:pPr>
        <w:ind w:left="2880" w:hanging="180"/>
      </w:pPr>
    </w:lvl>
    <w:lvl w:ilvl="3" w:tplc="87DA50E8">
      <w:start w:val="1"/>
      <w:numFmt w:val="decimal"/>
      <w:lvlText w:val="%4."/>
      <w:lvlJc w:val="left"/>
      <w:pPr>
        <w:ind w:left="3600" w:hanging="360"/>
      </w:pPr>
    </w:lvl>
    <w:lvl w:ilvl="4" w:tplc="6824BA52">
      <w:start w:val="1"/>
      <w:numFmt w:val="lowerLetter"/>
      <w:lvlText w:val="%5."/>
      <w:lvlJc w:val="left"/>
      <w:pPr>
        <w:ind w:left="4320" w:hanging="360"/>
      </w:pPr>
    </w:lvl>
    <w:lvl w:ilvl="5" w:tplc="8D3A6058">
      <w:start w:val="1"/>
      <w:numFmt w:val="lowerRoman"/>
      <w:lvlText w:val="%6."/>
      <w:lvlJc w:val="right"/>
      <w:pPr>
        <w:ind w:left="5040" w:hanging="180"/>
      </w:pPr>
    </w:lvl>
    <w:lvl w:ilvl="6" w:tplc="A66E7C50">
      <w:start w:val="1"/>
      <w:numFmt w:val="decimal"/>
      <w:lvlText w:val="%7."/>
      <w:lvlJc w:val="left"/>
      <w:pPr>
        <w:ind w:left="5760" w:hanging="360"/>
      </w:pPr>
    </w:lvl>
    <w:lvl w:ilvl="7" w:tplc="66CAC266">
      <w:start w:val="1"/>
      <w:numFmt w:val="lowerLetter"/>
      <w:lvlText w:val="%8."/>
      <w:lvlJc w:val="left"/>
      <w:pPr>
        <w:ind w:left="6480" w:hanging="360"/>
      </w:pPr>
    </w:lvl>
    <w:lvl w:ilvl="8" w:tplc="42BEFC1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AF4E31"/>
    <w:multiLevelType w:val="hybridMultilevel"/>
    <w:tmpl w:val="FE5C9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4A011A"/>
    <w:multiLevelType w:val="hybridMultilevel"/>
    <w:tmpl w:val="E94457E0"/>
    <w:lvl w:ilvl="0" w:tplc="BF048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450F10A">
      <w:start w:val="1"/>
      <w:numFmt w:val="lowerLetter"/>
      <w:lvlText w:val="%2."/>
      <w:lvlJc w:val="left"/>
      <w:pPr>
        <w:ind w:left="1440" w:hanging="360"/>
      </w:pPr>
    </w:lvl>
    <w:lvl w:ilvl="2" w:tplc="BBFAF4EE">
      <w:start w:val="1"/>
      <w:numFmt w:val="lowerRoman"/>
      <w:lvlText w:val="%3."/>
      <w:lvlJc w:val="right"/>
      <w:pPr>
        <w:ind w:left="2160" w:hanging="180"/>
      </w:pPr>
    </w:lvl>
    <w:lvl w:ilvl="3" w:tplc="DBFA92BE">
      <w:start w:val="1"/>
      <w:numFmt w:val="decimal"/>
      <w:lvlText w:val="%4."/>
      <w:lvlJc w:val="left"/>
      <w:pPr>
        <w:ind w:left="2880" w:hanging="360"/>
      </w:pPr>
    </w:lvl>
    <w:lvl w:ilvl="4" w:tplc="FC1A23DC">
      <w:start w:val="1"/>
      <w:numFmt w:val="lowerLetter"/>
      <w:lvlText w:val="%5."/>
      <w:lvlJc w:val="left"/>
      <w:pPr>
        <w:ind w:left="3600" w:hanging="360"/>
      </w:pPr>
    </w:lvl>
    <w:lvl w:ilvl="5" w:tplc="26E21964">
      <w:start w:val="1"/>
      <w:numFmt w:val="lowerRoman"/>
      <w:lvlText w:val="%6."/>
      <w:lvlJc w:val="right"/>
      <w:pPr>
        <w:ind w:left="4320" w:hanging="180"/>
      </w:pPr>
    </w:lvl>
    <w:lvl w:ilvl="6" w:tplc="7F7E8B18">
      <w:start w:val="1"/>
      <w:numFmt w:val="decimal"/>
      <w:lvlText w:val="%7."/>
      <w:lvlJc w:val="left"/>
      <w:pPr>
        <w:ind w:left="5040" w:hanging="360"/>
      </w:pPr>
    </w:lvl>
    <w:lvl w:ilvl="7" w:tplc="B2C274C8">
      <w:start w:val="1"/>
      <w:numFmt w:val="lowerLetter"/>
      <w:lvlText w:val="%8."/>
      <w:lvlJc w:val="left"/>
      <w:pPr>
        <w:ind w:left="5760" w:hanging="360"/>
      </w:pPr>
    </w:lvl>
    <w:lvl w:ilvl="8" w:tplc="91FE5D0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C7FD7"/>
    <w:multiLevelType w:val="hybridMultilevel"/>
    <w:tmpl w:val="57F00024"/>
    <w:lvl w:ilvl="0" w:tplc="CE9EF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AB6FE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2EC3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99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9E89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E81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8662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70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FA3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230582"/>
    <w:multiLevelType w:val="hybridMultilevel"/>
    <w:tmpl w:val="080AE01C"/>
    <w:lvl w:ilvl="0" w:tplc="57D04F56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EC4268C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CC2A9A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F960B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7A16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71E5EF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2C856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E447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565F3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8">
    <w:nsid w:val="39122373"/>
    <w:multiLevelType w:val="hybridMultilevel"/>
    <w:tmpl w:val="6A0A6028"/>
    <w:lvl w:ilvl="0" w:tplc="6E32E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682D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60E7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04ED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6429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48BE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F4F7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CEC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2CC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053C31"/>
    <w:multiLevelType w:val="hybridMultilevel"/>
    <w:tmpl w:val="DE60AD30"/>
    <w:lvl w:ilvl="0" w:tplc="86ECA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E0F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2E79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1862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6C9D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B223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B4EC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4E8C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9675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595089"/>
    <w:multiLevelType w:val="hybridMultilevel"/>
    <w:tmpl w:val="037E522E"/>
    <w:lvl w:ilvl="0" w:tplc="ED6A8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="Times New Roman" w:hAnsi="PT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E5784"/>
    <w:multiLevelType w:val="hybridMultilevel"/>
    <w:tmpl w:val="3110B2F6"/>
    <w:lvl w:ilvl="0" w:tplc="1A84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3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A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E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8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13A54"/>
    <w:multiLevelType w:val="hybridMultilevel"/>
    <w:tmpl w:val="DF4CE102"/>
    <w:lvl w:ilvl="0" w:tplc="B08A3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5221D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B256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D279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61F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8659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EE35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04CA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C858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EF1D47"/>
    <w:multiLevelType w:val="hybridMultilevel"/>
    <w:tmpl w:val="D5EAF64C"/>
    <w:lvl w:ilvl="0" w:tplc="61BCCCD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6C2C33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2A74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443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8E15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B63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A18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88EF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922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57045F"/>
    <w:multiLevelType w:val="hybridMultilevel"/>
    <w:tmpl w:val="C2FCED86"/>
    <w:numStyleLink w:val="1"/>
  </w:abstractNum>
  <w:abstractNum w:abstractNumId="25">
    <w:nsid w:val="4CE36390"/>
    <w:multiLevelType w:val="hybridMultilevel"/>
    <w:tmpl w:val="88AEE01E"/>
    <w:lvl w:ilvl="0" w:tplc="6CFA4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43B52">
      <w:start w:val="1"/>
      <w:numFmt w:val="lowerLetter"/>
      <w:lvlText w:val="%2."/>
      <w:lvlJc w:val="left"/>
      <w:pPr>
        <w:ind w:left="1800" w:hanging="360"/>
      </w:pPr>
    </w:lvl>
    <w:lvl w:ilvl="2" w:tplc="24B6E574">
      <w:start w:val="1"/>
      <w:numFmt w:val="lowerRoman"/>
      <w:lvlText w:val="%3."/>
      <w:lvlJc w:val="right"/>
      <w:pPr>
        <w:ind w:left="2520" w:hanging="180"/>
      </w:pPr>
    </w:lvl>
    <w:lvl w:ilvl="3" w:tplc="246E0F24">
      <w:start w:val="1"/>
      <w:numFmt w:val="decimal"/>
      <w:lvlText w:val="%4."/>
      <w:lvlJc w:val="left"/>
      <w:pPr>
        <w:ind w:left="3240" w:hanging="360"/>
      </w:pPr>
    </w:lvl>
    <w:lvl w:ilvl="4" w:tplc="49CC8B76">
      <w:start w:val="1"/>
      <w:numFmt w:val="lowerLetter"/>
      <w:lvlText w:val="%5."/>
      <w:lvlJc w:val="left"/>
      <w:pPr>
        <w:ind w:left="3960" w:hanging="360"/>
      </w:pPr>
    </w:lvl>
    <w:lvl w:ilvl="5" w:tplc="C52EF454">
      <w:start w:val="1"/>
      <w:numFmt w:val="lowerRoman"/>
      <w:lvlText w:val="%6."/>
      <w:lvlJc w:val="right"/>
      <w:pPr>
        <w:ind w:left="4680" w:hanging="180"/>
      </w:pPr>
    </w:lvl>
    <w:lvl w:ilvl="6" w:tplc="D4185432">
      <w:start w:val="1"/>
      <w:numFmt w:val="decimal"/>
      <w:lvlText w:val="%7."/>
      <w:lvlJc w:val="left"/>
      <w:pPr>
        <w:ind w:left="5400" w:hanging="360"/>
      </w:pPr>
    </w:lvl>
    <w:lvl w:ilvl="7" w:tplc="9698EF08">
      <w:start w:val="1"/>
      <w:numFmt w:val="lowerLetter"/>
      <w:lvlText w:val="%8."/>
      <w:lvlJc w:val="left"/>
      <w:pPr>
        <w:ind w:left="6120" w:hanging="360"/>
      </w:pPr>
    </w:lvl>
    <w:lvl w:ilvl="8" w:tplc="AC920EF6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17F55"/>
    <w:multiLevelType w:val="hybridMultilevel"/>
    <w:tmpl w:val="6BEE2472"/>
    <w:lvl w:ilvl="0" w:tplc="AC5CF6C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92868ADC">
      <w:start w:val="1"/>
      <w:numFmt w:val="lowerLetter"/>
      <w:lvlText w:val="%2."/>
      <w:lvlJc w:val="left"/>
      <w:pPr>
        <w:ind w:left="1800" w:hanging="360"/>
      </w:pPr>
    </w:lvl>
    <w:lvl w:ilvl="2" w:tplc="C212E5A4">
      <w:start w:val="1"/>
      <w:numFmt w:val="lowerRoman"/>
      <w:lvlText w:val="%3."/>
      <w:lvlJc w:val="right"/>
      <w:pPr>
        <w:ind w:left="2520" w:hanging="180"/>
      </w:pPr>
    </w:lvl>
    <w:lvl w:ilvl="3" w:tplc="579A211E">
      <w:start w:val="1"/>
      <w:numFmt w:val="decimal"/>
      <w:lvlText w:val="%4."/>
      <w:lvlJc w:val="left"/>
      <w:pPr>
        <w:ind w:left="3240" w:hanging="360"/>
      </w:pPr>
    </w:lvl>
    <w:lvl w:ilvl="4" w:tplc="E3B8CB48">
      <w:start w:val="1"/>
      <w:numFmt w:val="lowerLetter"/>
      <w:lvlText w:val="%5."/>
      <w:lvlJc w:val="left"/>
      <w:pPr>
        <w:ind w:left="3960" w:hanging="360"/>
      </w:pPr>
    </w:lvl>
    <w:lvl w:ilvl="5" w:tplc="284C3E62">
      <w:start w:val="1"/>
      <w:numFmt w:val="lowerRoman"/>
      <w:lvlText w:val="%6."/>
      <w:lvlJc w:val="right"/>
      <w:pPr>
        <w:ind w:left="4680" w:hanging="180"/>
      </w:pPr>
    </w:lvl>
    <w:lvl w:ilvl="6" w:tplc="A23A2962">
      <w:start w:val="1"/>
      <w:numFmt w:val="decimal"/>
      <w:lvlText w:val="%7."/>
      <w:lvlJc w:val="left"/>
      <w:pPr>
        <w:ind w:left="5400" w:hanging="360"/>
      </w:pPr>
    </w:lvl>
    <w:lvl w:ilvl="7" w:tplc="1B0AC82C">
      <w:start w:val="1"/>
      <w:numFmt w:val="lowerLetter"/>
      <w:lvlText w:val="%8."/>
      <w:lvlJc w:val="left"/>
      <w:pPr>
        <w:ind w:left="6120" w:hanging="360"/>
      </w:pPr>
    </w:lvl>
    <w:lvl w:ilvl="8" w:tplc="BDE21024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42658E"/>
    <w:multiLevelType w:val="hybridMultilevel"/>
    <w:tmpl w:val="7AE29914"/>
    <w:lvl w:ilvl="0" w:tplc="0CD8F53C">
      <w:start w:val="1"/>
      <w:numFmt w:val="none"/>
      <w:suff w:val="nothing"/>
      <w:lvlText w:val=""/>
      <w:lvlJc w:val="left"/>
      <w:pPr>
        <w:ind w:left="0" w:firstLine="0"/>
      </w:pPr>
    </w:lvl>
    <w:lvl w:ilvl="1" w:tplc="BC327542">
      <w:start w:val="1"/>
      <w:numFmt w:val="none"/>
      <w:suff w:val="nothing"/>
      <w:lvlText w:val=""/>
      <w:lvlJc w:val="left"/>
      <w:pPr>
        <w:ind w:left="576" w:hanging="576"/>
      </w:pPr>
    </w:lvl>
    <w:lvl w:ilvl="2" w:tplc="D058737A">
      <w:start w:val="1"/>
      <w:numFmt w:val="none"/>
      <w:suff w:val="nothing"/>
      <w:lvlText w:val=""/>
      <w:lvlJc w:val="left"/>
      <w:pPr>
        <w:ind w:left="0" w:firstLine="0"/>
      </w:pPr>
    </w:lvl>
    <w:lvl w:ilvl="3" w:tplc="71F8A1A8">
      <w:start w:val="1"/>
      <w:numFmt w:val="none"/>
      <w:suff w:val="nothing"/>
      <w:lvlText w:val=""/>
      <w:lvlJc w:val="left"/>
      <w:pPr>
        <w:ind w:left="0" w:firstLine="0"/>
      </w:pPr>
    </w:lvl>
    <w:lvl w:ilvl="4" w:tplc="3AD6A79E">
      <w:start w:val="1"/>
      <w:numFmt w:val="none"/>
      <w:suff w:val="nothing"/>
      <w:lvlText w:val=""/>
      <w:lvlJc w:val="left"/>
      <w:pPr>
        <w:ind w:left="0" w:firstLine="0"/>
      </w:pPr>
    </w:lvl>
    <w:lvl w:ilvl="5" w:tplc="E938B57A">
      <w:start w:val="1"/>
      <w:numFmt w:val="none"/>
      <w:suff w:val="nothing"/>
      <w:lvlText w:val=""/>
      <w:lvlJc w:val="left"/>
      <w:pPr>
        <w:ind w:left="0" w:firstLine="0"/>
      </w:pPr>
    </w:lvl>
    <w:lvl w:ilvl="6" w:tplc="B83ED024">
      <w:start w:val="1"/>
      <w:numFmt w:val="none"/>
      <w:suff w:val="nothing"/>
      <w:lvlText w:val=""/>
      <w:lvlJc w:val="left"/>
      <w:pPr>
        <w:ind w:left="1296" w:hanging="1296"/>
      </w:pPr>
    </w:lvl>
    <w:lvl w:ilvl="7" w:tplc="70BC5732">
      <w:start w:val="1"/>
      <w:numFmt w:val="none"/>
      <w:suff w:val="nothing"/>
      <w:lvlText w:val=""/>
      <w:lvlJc w:val="left"/>
      <w:pPr>
        <w:ind w:left="1440" w:hanging="1440"/>
      </w:pPr>
    </w:lvl>
    <w:lvl w:ilvl="8" w:tplc="8B049D7C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>
    <w:nsid w:val="54227441"/>
    <w:multiLevelType w:val="hybridMultilevel"/>
    <w:tmpl w:val="5922E8B0"/>
    <w:lvl w:ilvl="0" w:tplc="68260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684E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4647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217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20B3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A71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6EA7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807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38FB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893C97"/>
    <w:multiLevelType w:val="hybridMultilevel"/>
    <w:tmpl w:val="61B4A676"/>
    <w:lvl w:ilvl="0" w:tplc="A05A1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AED6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A6E4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68BB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8CCB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5CF1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B289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D066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DC77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332C5F"/>
    <w:multiLevelType w:val="hybridMultilevel"/>
    <w:tmpl w:val="F1FC1506"/>
    <w:lvl w:ilvl="0" w:tplc="F0E640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06583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DB2278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C5669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756562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C28E8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EF0EB0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E3E45C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B0466D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65F513A"/>
    <w:multiLevelType w:val="hybridMultilevel"/>
    <w:tmpl w:val="C0C4A18C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>
    <w:nsid w:val="58C25D28"/>
    <w:multiLevelType w:val="hybridMultilevel"/>
    <w:tmpl w:val="46F6C7F0"/>
    <w:lvl w:ilvl="0" w:tplc="F25E973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2AEE6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209B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529E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CE9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2862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4EA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86BA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5811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9A545BE"/>
    <w:multiLevelType w:val="hybridMultilevel"/>
    <w:tmpl w:val="9E14FB90"/>
    <w:lvl w:ilvl="0" w:tplc="7C4C04B4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B6C663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4B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E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A7E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EC7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CDC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1474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C9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433ED4"/>
    <w:multiLevelType w:val="hybridMultilevel"/>
    <w:tmpl w:val="34227ED8"/>
    <w:lvl w:ilvl="0" w:tplc="8646B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828B0C">
      <w:start w:val="1"/>
      <w:numFmt w:val="lowerLetter"/>
      <w:lvlText w:val="%2."/>
      <w:lvlJc w:val="left"/>
      <w:pPr>
        <w:ind w:left="2160" w:hanging="360"/>
      </w:pPr>
    </w:lvl>
    <w:lvl w:ilvl="2" w:tplc="E4504FD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579C8D42">
      <w:start w:val="1"/>
      <w:numFmt w:val="decimal"/>
      <w:lvlText w:val="%4."/>
      <w:lvlJc w:val="left"/>
      <w:pPr>
        <w:ind w:left="3600" w:hanging="360"/>
      </w:pPr>
    </w:lvl>
    <w:lvl w:ilvl="4" w:tplc="A66CFCCE">
      <w:start w:val="1"/>
      <w:numFmt w:val="lowerLetter"/>
      <w:lvlText w:val="%5."/>
      <w:lvlJc w:val="left"/>
      <w:pPr>
        <w:ind w:left="4320" w:hanging="360"/>
      </w:pPr>
    </w:lvl>
    <w:lvl w:ilvl="5" w:tplc="2A6A8B58">
      <w:start w:val="1"/>
      <w:numFmt w:val="lowerRoman"/>
      <w:lvlText w:val="%6."/>
      <w:lvlJc w:val="right"/>
      <w:pPr>
        <w:ind w:left="5040" w:hanging="180"/>
      </w:pPr>
    </w:lvl>
    <w:lvl w:ilvl="6" w:tplc="190665DA">
      <w:start w:val="1"/>
      <w:numFmt w:val="decimal"/>
      <w:lvlText w:val="%7."/>
      <w:lvlJc w:val="left"/>
      <w:pPr>
        <w:ind w:left="5760" w:hanging="360"/>
      </w:pPr>
    </w:lvl>
    <w:lvl w:ilvl="7" w:tplc="ED4E534A">
      <w:start w:val="1"/>
      <w:numFmt w:val="lowerLetter"/>
      <w:lvlText w:val="%8."/>
      <w:lvlJc w:val="left"/>
      <w:pPr>
        <w:ind w:left="6480" w:hanging="360"/>
      </w:pPr>
    </w:lvl>
    <w:lvl w:ilvl="8" w:tplc="BF524770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D461D26"/>
    <w:multiLevelType w:val="hybridMultilevel"/>
    <w:tmpl w:val="08666CDC"/>
    <w:lvl w:ilvl="0" w:tplc="92621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57CA536">
      <w:start w:val="1"/>
      <w:numFmt w:val="lowerLetter"/>
      <w:lvlText w:val="%2."/>
      <w:lvlJc w:val="left"/>
      <w:pPr>
        <w:ind w:left="2520" w:hanging="360"/>
      </w:pPr>
    </w:lvl>
    <w:lvl w:ilvl="2" w:tplc="849CF590">
      <w:start w:val="1"/>
      <w:numFmt w:val="lowerRoman"/>
      <w:lvlText w:val="%3."/>
      <w:lvlJc w:val="right"/>
      <w:pPr>
        <w:ind w:left="3240" w:hanging="180"/>
      </w:pPr>
    </w:lvl>
    <w:lvl w:ilvl="3" w:tplc="6180D9B8">
      <w:start w:val="1"/>
      <w:numFmt w:val="decimal"/>
      <w:lvlText w:val="%4."/>
      <w:lvlJc w:val="left"/>
      <w:pPr>
        <w:ind w:left="3960" w:hanging="360"/>
      </w:pPr>
    </w:lvl>
    <w:lvl w:ilvl="4" w:tplc="11600E3A">
      <w:start w:val="1"/>
      <w:numFmt w:val="lowerLetter"/>
      <w:lvlText w:val="%5."/>
      <w:lvlJc w:val="left"/>
      <w:pPr>
        <w:ind w:left="4680" w:hanging="360"/>
      </w:pPr>
    </w:lvl>
    <w:lvl w:ilvl="5" w:tplc="39248A6A">
      <w:start w:val="1"/>
      <w:numFmt w:val="lowerRoman"/>
      <w:lvlText w:val="%6."/>
      <w:lvlJc w:val="right"/>
      <w:pPr>
        <w:ind w:left="5400" w:hanging="180"/>
      </w:pPr>
    </w:lvl>
    <w:lvl w:ilvl="6" w:tplc="6F5EF428">
      <w:start w:val="1"/>
      <w:numFmt w:val="decimal"/>
      <w:lvlText w:val="%7."/>
      <w:lvlJc w:val="left"/>
      <w:pPr>
        <w:ind w:left="6120" w:hanging="360"/>
      </w:pPr>
    </w:lvl>
    <w:lvl w:ilvl="7" w:tplc="6CCC5D68">
      <w:start w:val="1"/>
      <w:numFmt w:val="lowerLetter"/>
      <w:lvlText w:val="%8."/>
      <w:lvlJc w:val="left"/>
      <w:pPr>
        <w:ind w:left="6840" w:hanging="360"/>
      </w:pPr>
    </w:lvl>
    <w:lvl w:ilvl="8" w:tplc="CCF0A288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0695E6E"/>
    <w:multiLevelType w:val="hybridMultilevel"/>
    <w:tmpl w:val="EB305040"/>
    <w:lvl w:ilvl="0" w:tplc="3B28D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CF2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6ECA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81C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084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226E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100E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894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B4C1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54303C5"/>
    <w:multiLevelType w:val="hybridMultilevel"/>
    <w:tmpl w:val="AA065D12"/>
    <w:lvl w:ilvl="0" w:tplc="D9984828">
      <w:start w:val="1"/>
      <w:numFmt w:val="decimal"/>
      <w:lvlText w:val="%1."/>
      <w:lvlJc w:val="left"/>
      <w:pPr>
        <w:ind w:left="720" w:hanging="360"/>
      </w:pPr>
    </w:lvl>
    <w:lvl w:ilvl="1" w:tplc="9D9CD68C">
      <w:start w:val="1"/>
      <w:numFmt w:val="lowerLetter"/>
      <w:lvlText w:val="%2."/>
      <w:lvlJc w:val="left"/>
      <w:pPr>
        <w:ind w:left="1440" w:hanging="360"/>
      </w:pPr>
    </w:lvl>
    <w:lvl w:ilvl="2" w:tplc="642680D4">
      <w:start w:val="1"/>
      <w:numFmt w:val="lowerRoman"/>
      <w:lvlText w:val="%3."/>
      <w:lvlJc w:val="right"/>
      <w:pPr>
        <w:ind w:left="2160" w:hanging="180"/>
      </w:pPr>
    </w:lvl>
    <w:lvl w:ilvl="3" w:tplc="D206D3C2">
      <w:start w:val="1"/>
      <w:numFmt w:val="decimal"/>
      <w:lvlText w:val="%4."/>
      <w:lvlJc w:val="left"/>
      <w:pPr>
        <w:ind w:left="2880" w:hanging="360"/>
      </w:pPr>
    </w:lvl>
    <w:lvl w:ilvl="4" w:tplc="538CB734">
      <w:start w:val="1"/>
      <w:numFmt w:val="lowerLetter"/>
      <w:lvlText w:val="%5."/>
      <w:lvlJc w:val="left"/>
      <w:pPr>
        <w:ind w:left="3600" w:hanging="360"/>
      </w:pPr>
    </w:lvl>
    <w:lvl w:ilvl="5" w:tplc="EFC4D3AA">
      <w:start w:val="1"/>
      <w:numFmt w:val="lowerRoman"/>
      <w:lvlText w:val="%6."/>
      <w:lvlJc w:val="right"/>
      <w:pPr>
        <w:ind w:left="4320" w:hanging="180"/>
      </w:pPr>
    </w:lvl>
    <w:lvl w:ilvl="6" w:tplc="BA700382">
      <w:start w:val="1"/>
      <w:numFmt w:val="decimal"/>
      <w:lvlText w:val="%7."/>
      <w:lvlJc w:val="left"/>
      <w:pPr>
        <w:ind w:left="5040" w:hanging="360"/>
      </w:pPr>
    </w:lvl>
    <w:lvl w:ilvl="7" w:tplc="018CC28A">
      <w:start w:val="1"/>
      <w:numFmt w:val="lowerLetter"/>
      <w:lvlText w:val="%8."/>
      <w:lvlJc w:val="left"/>
      <w:pPr>
        <w:ind w:left="5760" w:hanging="360"/>
      </w:pPr>
    </w:lvl>
    <w:lvl w:ilvl="8" w:tplc="BD62EDB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D06FE"/>
    <w:multiLevelType w:val="multilevel"/>
    <w:tmpl w:val="64DA9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>
    <w:nsid w:val="6FEA21AB"/>
    <w:multiLevelType w:val="hybridMultilevel"/>
    <w:tmpl w:val="ED4E471A"/>
    <w:lvl w:ilvl="0" w:tplc="0BD097E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72B22"/>
    <w:multiLevelType w:val="hybridMultilevel"/>
    <w:tmpl w:val="C70A6EA2"/>
    <w:lvl w:ilvl="0" w:tplc="9F60C85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7B6617A">
      <w:start w:val="1"/>
      <w:numFmt w:val="lowerLetter"/>
      <w:lvlText w:val="%2."/>
      <w:lvlJc w:val="left"/>
      <w:pPr>
        <w:ind w:left="2160" w:hanging="360"/>
      </w:pPr>
    </w:lvl>
    <w:lvl w:ilvl="2" w:tplc="E510574E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9E6187C">
      <w:start w:val="1"/>
      <w:numFmt w:val="decimal"/>
      <w:lvlText w:val="%4."/>
      <w:lvlJc w:val="left"/>
      <w:pPr>
        <w:ind w:left="3600" w:hanging="360"/>
      </w:pPr>
    </w:lvl>
    <w:lvl w:ilvl="4" w:tplc="93B03606">
      <w:start w:val="1"/>
      <w:numFmt w:val="lowerLetter"/>
      <w:lvlText w:val="%5."/>
      <w:lvlJc w:val="left"/>
      <w:pPr>
        <w:ind w:left="4320" w:hanging="360"/>
      </w:pPr>
    </w:lvl>
    <w:lvl w:ilvl="5" w:tplc="EC0E54B4">
      <w:start w:val="1"/>
      <w:numFmt w:val="lowerRoman"/>
      <w:lvlText w:val="%6."/>
      <w:lvlJc w:val="right"/>
      <w:pPr>
        <w:ind w:left="5040" w:hanging="180"/>
      </w:pPr>
    </w:lvl>
    <w:lvl w:ilvl="6" w:tplc="E4CE5D04">
      <w:start w:val="1"/>
      <w:numFmt w:val="decimal"/>
      <w:lvlText w:val="%7."/>
      <w:lvlJc w:val="left"/>
      <w:pPr>
        <w:ind w:left="5760" w:hanging="360"/>
      </w:pPr>
    </w:lvl>
    <w:lvl w:ilvl="7" w:tplc="E6BC47F4">
      <w:start w:val="1"/>
      <w:numFmt w:val="lowerLetter"/>
      <w:lvlText w:val="%8."/>
      <w:lvlJc w:val="left"/>
      <w:pPr>
        <w:ind w:left="6480" w:hanging="360"/>
      </w:pPr>
    </w:lvl>
    <w:lvl w:ilvl="8" w:tplc="C0643C0A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1116B0"/>
    <w:multiLevelType w:val="hybridMultilevel"/>
    <w:tmpl w:val="28B28816"/>
    <w:lvl w:ilvl="0" w:tplc="16BEFF6E">
      <w:start w:val="1"/>
      <w:numFmt w:val="decimal"/>
      <w:lvlText w:val="%1."/>
      <w:lvlJc w:val="left"/>
      <w:pPr>
        <w:ind w:left="720" w:hanging="360"/>
      </w:pPr>
    </w:lvl>
    <w:lvl w:ilvl="1" w:tplc="EA80EE08">
      <w:start w:val="1"/>
      <w:numFmt w:val="lowerLetter"/>
      <w:lvlText w:val="%2."/>
      <w:lvlJc w:val="left"/>
      <w:pPr>
        <w:ind w:left="1440" w:hanging="360"/>
      </w:pPr>
    </w:lvl>
    <w:lvl w:ilvl="2" w:tplc="6394A7BC">
      <w:start w:val="1"/>
      <w:numFmt w:val="lowerRoman"/>
      <w:lvlText w:val="%3."/>
      <w:lvlJc w:val="right"/>
      <w:pPr>
        <w:ind w:left="2160" w:hanging="180"/>
      </w:pPr>
    </w:lvl>
    <w:lvl w:ilvl="3" w:tplc="7E20EEC6">
      <w:start w:val="1"/>
      <w:numFmt w:val="decimal"/>
      <w:lvlText w:val="%4."/>
      <w:lvlJc w:val="left"/>
      <w:pPr>
        <w:ind w:left="2880" w:hanging="360"/>
      </w:pPr>
    </w:lvl>
    <w:lvl w:ilvl="4" w:tplc="C908AB16">
      <w:start w:val="1"/>
      <w:numFmt w:val="lowerLetter"/>
      <w:lvlText w:val="%5."/>
      <w:lvlJc w:val="left"/>
      <w:pPr>
        <w:ind w:left="3600" w:hanging="360"/>
      </w:pPr>
    </w:lvl>
    <w:lvl w:ilvl="5" w:tplc="062C2308">
      <w:start w:val="1"/>
      <w:numFmt w:val="lowerRoman"/>
      <w:lvlText w:val="%6."/>
      <w:lvlJc w:val="right"/>
      <w:pPr>
        <w:ind w:left="4320" w:hanging="180"/>
      </w:pPr>
    </w:lvl>
    <w:lvl w:ilvl="6" w:tplc="41549204">
      <w:start w:val="1"/>
      <w:numFmt w:val="decimal"/>
      <w:lvlText w:val="%7."/>
      <w:lvlJc w:val="left"/>
      <w:pPr>
        <w:ind w:left="5040" w:hanging="360"/>
      </w:pPr>
    </w:lvl>
    <w:lvl w:ilvl="7" w:tplc="16D8A4C6">
      <w:start w:val="1"/>
      <w:numFmt w:val="lowerLetter"/>
      <w:lvlText w:val="%8."/>
      <w:lvlJc w:val="left"/>
      <w:pPr>
        <w:ind w:left="5760" w:hanging="360"/>
      </w:pPr>
    </w:lvl>
    <w:lvl w:ilvl="8" w:tplc="C4488D2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71FB5"/>
    <w:multiLevelType w:val="hybridMultilevel"/>
    <w:tmpl w:val="55E4A820"/>
    <w:lvl w:ilvl="0" w:tplc="5386C4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E22E786">
      <w:start w:val="1"/>
      <w:numFmt w:val="lowerLetter"/>
      <w:lvlText w:val="%2."/>
      <w:lvlJc w:val="left"/>
      <w:pPr>
        <w:ind w:left="2520" w:hanging="360"/>
      </w:pPr>
    </w:lvl>
    <w:lvl w:ilvl="2" w:tplc="A7EA447A">
      <w:start w:val="1"/>
      <w:numFmt w:val="lowerRoman"/>
      <w:lvlText w:val="%3."/>
      <w:lvlJc w:val="right"/>
      <w:pPr>
        <w:ind w:left="3240" w:hanging="180"/>
      </w:pPr>
    </w:lvl>
    <w:lvl w:ilvl="3" w:tplc="8E109BFC">
      <w:start w:val="1"/>
      <w:numFmt w:val="decimal"/>
      <w:lvlText w:val="%4."/>
      <w:lvlJc w:val="left"/>
      <w:pPr>
        <w:ind w:left="3960" w:hanging="360"/>
      </w:pPr>
    </w:lvl>
    <w:lvl w:ilvl="4" w:tplc="8FBC9C60">
      <w:start w:val="1"/>
      <w:numFmt w:val="lowerLetter"/>
      <w:lvlText w:val="%5."/>
      <w:lvlJc w:val="left"/>
      <w:pPr>
        <w:ind w:left="4680" w:hanging="360"/>
      </w:pPr>
    </w:lvl>
    <w:lvl w:ilvl="5" w:tplc="BCA202C6">
      <w:start w:val="1"/>
      <w:numFmt w:val="lowerRoman"/>
      <w:lvlText w:val="%6."/>
      <w:lvlJc w:val="right"/>
      <w:pPr>
        <w:ind w:left="5400" w:hanging="180"/>
      </w:pPr>
    </w:lvl>
    <w:lvl w:ilvl="6" w:tplc="A3269A84">
      <w:start w:val="1"/>
      <w:numFmt w:val="decimal"/>
      <w:lvlText w:val="%7."/>
      <w:lvlJc w:val="left"/>
      <w:pPr>
        <w:ind w:left="6120" w:hanging="360"/>
      </w:pPr>
    </w:lvl>
    <w:lvl w:ilvl="7" w:tplc="55BC76FA">
      <w:start w:val="1"/>
      <w:numFmt w:val="lowerLetter"/>
      <w:lvlText w:val="%8."/>
      <w:lvlJc w:val="left"/>
      <w:pPr>
        <w:ind w:left="6840" w:hanging="360"/>
      </w:pPr>
    </w:lvl>
    <w:lvl w:ilvl="8" w:tplc="E11A60F2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DE632B4"/>
    <w:multiLevelType w:val="hybridMultilevel"/>
    <w:tmpl w:val="D9FACD1E"/>
    <w:lvl w:ilvl="0" w:tplc="9E140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0E2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83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6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23"/>
  </w:num>
  <w:num w:numId="4">
    <w:abstractNumId w:val="34"/>
  </w:num>
  <w:num w:numId="5">
    <w:abstractNumId w:val="33"/>
  </w:num>
  <w:num w:numId="6">
    <w:abstractNumId w:val="26"/>
  </w:num>
  <w:num w:numId="7">
    <w:abstractNumId w:val="21"/>
  </w:num>
  <w:num w:numId="8">
    <w:abstractNumId w:val="17"/>
  </w:num>
  <w:num w:numId="9">
    <w:abstractNumId w:val="28"/>
  </w:num>
  <w:num w:numId="10">
    <w:abstractNumId w:val="19"/>
  </w:num>
  <w:num w:numId="11">
    <w:abstractNumId w:val="16"/>
  </w:num>
  <w:num w:numId="12">
    <w:abstractNumId w:val="37"/>
  </w:num>
  <w:num w:numId="13">
    <w:abstractNumId w:val="15"/>
  </w:num>
  <w:num w:numId="14">
    <w:abstractNumId w:val="36"/>
  </w:num>
  <w:num w:numId="15">
    <w:abstractNumId w:val="5"/>
  </w:num>
  <w:num w:numId="16">
    <w:abstractNumId w:val="27"/>
  </w:num>
  <w:num w:numId="17">
    <w:abstractNumId w:val="8"/>
  </w:num>
  <w:num w:numId="18">
    <w:abstractNumId w:val="43"/>
  </w:num>
  <w:num w:numId="19">
    <w:abstractNumId w:val="1"/>
  </w:num>
  <w:num w:numId="20">
    <w:abstractNumId w:val="3"/>
  </w:num>
  <w:num w:numId="21">
    <w:abstractNumId w:val="12"/>
  </w:num>
  <w:num w:numId="22">
    <w:abstractNumId w:val="30"/>
  </w:num>
  <w:num w:numId="23">
    <w:abstractNumId w:val="3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14"/>
  </w:num>
  <w:num w:numId="29">
    <w:abstractNumId w:val="44"/>
  </w:num>
  <w:num w:numId="30">
    <w:abstractNumId w:val="42"/>
  </w:num>
  <w:num w:numId="31">
    <w:abstractNumId w:val="38"/>
  </w:num>
  <w:num w:numId="32">
    <w:abstractNumId w:val="7"/>
  </w:num>
  <w:num w:numId="33">
    <w:abstractNumId w:val="11"/>
  </w:num>
  <w:num w:numId="34">
    <w:abstractNumId w:val="25"/>
  </w:num>
  <w:num w:numId="35">
    <w:abstractNumId w:val="22"/>
  </w:num>
  <w:num w:numId="36">
    <w:abstractNumId w:val="26"/>
  </w:num>
  <w:num w:numId="37">
    <w:abstractNumId w:val="29"/>
  </w:num>
  <w:num w:numId="38">
    <w:abstractNumId w:val="26"/>
  </w:num>
  <w:num w:numId="39">
    <w:abstractNumId w:val="18"/>
  </w:num>
  <w:num w:numId="40">
    <w:abstractNumId w:val="26"/>
  </w:num>
  <w:num w:numId="41">
    <w:abstractNumId w:val="20"/>
  </w:num>
  <w:num w:numId="42">
    <w:abstractNumId w:val="6"/>
  </w:num>
  <w:num w:numId="43">
    <w:abstractNumId w:val="2"/>
  </w:num>
  <w:num w:numId="44">
    <w:abstractNumId w:val="13"/>
  </w:num>
  <w:num w:numId="45">
    <w:abstractNumId w:val="4"/>
  </w:num>
  <w:num w:numId="46">
    <w:abstractNumId w:val="32"/>
  </w:num>
  <w:num w:numId="47">
    <w:abstractNumId w:val="40"/>
  </w:num>
  <w:num w:numId="48">
    <w:abstractNumId w:val="9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C3"/>
    <w:rsid w:val="0000351B"/>
    <w:rsid w:val="00004369"/>
    <w:rsid w:val="000135EB"/>
    <w:rsid w:val="00042EBE"/>
    <w:rsid w:val="000606C3"/>
    <w:rsid w:val="00066F47"/>
    <w:rsid w:val="000720AF"/>
    <w:rsid w:val="00073DAB"/>
    <w:rsid w:val="00074578"/>
    <w:rsid w:val="001444B5"/>
    <w:rsid w:val="0015520E"/>
    <w:rsid w:val="00157911"/>
    <w:rsid w:val="00170CF4"/>
    <w:rsid w:val="001744F1"/>
    <w:rsid w:val="0017588E"/>
    <w:rsid w:val="00177C09"/>
    <w:rsid w:val="00186E17"/>
    <w:rsid w:val="0019743F"/>
    <w:rsid w:val="001A50B5"/>
    <w:rsid w:val="001B342C"/>
    <w:rsid w:val="001C0E7B"/>
    <w:rsid w:val="001C0F25"/>
    <w:rsid w:val="001C14F6"/>
    <w:rsid w:val="001E4D1F"/>
    <w:rsid w:val="00203234"/>
    <w:rsid w:val="00212EDF"/>
    <w:rsid w:val="00224DAC"/>
    <w:rsid w:val="00226FA8"/>
    <w:rsid w:val="00231716"/>
    <w:rsid w:val="00252245"/>
    <w:rsid w:val="00276801"/>
    <w:rsid w:val="002803F6"/>
    <w:rsid w:val="002852BB"/>
    <w:rsid w:val="002B2607"/>
    <w:rsid w:val="002B3F72"/>
    <w:rsid w:val="002B606A"/>
    <w:rsid w:val="002E6199"/>
    <w:rsid w:val="00301360"/>
    <w:rsid w:val="00304771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A396A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5F5188"/>
    <w:rsid w:val="0060002A"/>
    <w:rsid w:val="006121D2"/>
    <w:rsid w:val="0061387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439D"/>
    <w:rsid w:val="00706464"/>
    <w:rsid w:val="00716080"/>
    <w:rsid w:val="0072676A"/>
    <w:rsid w:val="00727F11"/>
    <w:rsid w:val="00750E7F"/>
    <w:rsid w:val="00753FC6"/>
    <w:rsid w:val="00757B5B"/>
    <w:rsid w:val="0076125E"/>
    <w:rsid w:val="007748F6"/>
    <w:rsid w:val="00793CAC"/>
    <w:rsid w:val="007942BD"/>
    <w:rsid w:val="007D02F0"/>
    <w:rsid w:val="007E3C1C"/>
    <w:rsid w:val="007F26A1"/>
    <w:rsid w:val="007F5D56"/>
    <w:rsid w:val="008041D3"/>
    <w:rsid w:val="00804DAC"/>
    <w:rsid w:val="00807EAD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313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BD34AE"/>
    <w:rsid w:val="00BE2DDB"/>
    <w:rsid w:val="00C04118"/>
    <w:rsid w:val="00C16E7C"/>
    <w:rsid w:val="00C33144"/>
    <w:rsid w:val="00C63A7B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6783"/>
    <w:rsid w:val="00D72E54"/>
    <w:rsid w:val="00DA543A"/>
    <w:rsid w:val="00DB6000"/>
    <w:rsid w:val="00DC2FB6"/>
    <w:rsid w:val="00DC2FC8"/>
    <w:rsid w:val="00DD22A6"/>
    <w:rsid w:val="00DD6386"/>
    <w:rsid w:val="00DE69D6"/>
    <w:rsid w:val="00E076E3"/>
    <w:rsid w:val="00E1242F"/>
    <w:rsid w:val="00E2685C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07D83"/>
    <w:rsid w:val="00F1189A"/>
    <w:rsid w:val="00F1336B"/>
    <w:rsid w:val="00F2772D"/>
    <w:rsid w:val="00F45D00"/>
    <w:rsid w:val="00F548F3"/>
    <w:rsid w:val="00F56734"/>
    <w:rsid w:val="00F63CA6"/>
    <w:rsid w:val="00F812B3"/>
    <w:rsid w:val="00F86B6B"/>
    <w:rsid w:val="00F9076A"/>
    <w:rsid w:val="00FB76EC"/>
    <w:rsid w:val="00FD4DE9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8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8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6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24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94">
    <w:name w:val="11294"/>
    <w:aliases w:val="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BE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Normal (Web)"/>
    <w:basedOn w:val="a0"/>
    <w:uiPriority w:val="99"/>
    <w:unhideWhenUsed/>
    <w:rsid w:val="00BE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8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8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6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24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94">
    <w:name w:val="11294"/>
    <w:aliases w:val="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BE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Normal (Web)"/>
    <w:basedOn w:val="a0"/>
    <w:uiPriority w:val="99"/>
    <w:unhideWhenUsed/>
    <w:rsid w:val="00BE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969079E-2995-4C5F-90EA-36B656A4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Наталья Викторовна Нестерович</cp:lastModifiedBy>
  <cp:revision>15</cp:revision>
  <dcterms:created xsi:type="dcterms:W3CDTF">2025-07-30T11:39:00Z</dcterms:created>
  <dcterms:modified xsi:type="dcterms:W3CDTF">2025-11-10T06:33:00Z</dcterms:modified>
</cp:coreProperties>
</file>