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047E5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7E5E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047E5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7E5E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047E5E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047E5E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047E5E">
        <w:rPr>
          <w:rFonts w:ascii="Times New Roman" w:hAnsi="Times New Roman" w:cs="Times New Roman"/>
          <w:sz w:val="24"/>
        </w:rPr>
        <w:t xml:space="preserve"> 1</w:t>
      </w:r>
      <w:r w:rsidR="00E05F41" w:rsidRPr="00047E5E">
        <w:rPr>
          <w:rFonts w:ascii="Times New Roman" w:hAnsi="Times New Roman" w:cs="Times New Roman"/>
          <w:sz w:val="24"/>
        </w:rPr>
        <w:t>7</w:t>
      </w:r>
      <w:r w:rsidR="001E7C15" w:rsidRPr="00047E5E">
        <w:rPr>
          <w:rFonts w:ascii="Times New Roman" w:hAnsi="Times New Roman" w:cs="Times New Roman"/>
          <w:sz w:val="24"/>
        </w:rPr>
        <w:t>/23 от 27.0</w:t>
      </w:r>
      <w:r w:rsidR="00E05F41" w:rsidRPr="00047E5E">
        <w:rPr>
          <w:rFonts w:ascii="Times New Roman" w:hAnsi="Times New Roman" w:cs="Times New Roman"/>
          <w:sz w:val="24"/>
        </w:rPr>
        <w:t>3</w:t>
      </w:r>
      <w:r w:rsidR="001E7C15" w:rsidRPr="00047E5E">
        <w:rPr>
          <w:rFonts w:ascii="Times New Roman" w:hAnsi="Times New Roman" w:cs="Times New Roman"/>
          <w:sz w:val="24"/>
        </w:rPr>
        <w:t>.2023 года</w:t>
      </w:r>
    </w:p>
    <w:p w:rsidR="00AF675E" w:rsidRPr="00047E5E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047E5E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047E5E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047E5E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047E5E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47E5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047E5E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Pr="00047E5E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E5E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 w:rsidRPr="00047E5E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047E5E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047E5E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047E5E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047E5E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7E5E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047E5E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08" w:rsidRPr="00047E5E" w:rsidRDefault="00F82208" w:rsidP="005027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E5E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</w:t>
      </w:r>
      <w:r w:rsidR="00AF1AE9" w:rsidRPr="00047E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E5E">
        <w:rPr>
          <w:rFonts w:ascii="Times New Roman" w:eastAsia="Times New Roman" w:hAnsi="Times New Roman" w:cs="Times New Roman"/>
          <w:sz w:val="28"/>
          <w:szCs w:val="28"/>
        </w:rPr>
        <w:t>поликлинического звена</w:t>
      </w:r>
    </w:p>
    <w:p w:rsidR="001E7C15" w:rsidRPr="00047E5E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047E5E" w:rsidRDefault="00C2725B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E5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AF7286" w:rsidRPr="00047E5E">
        <w:rPr>
          <w:rFonts w:ascii="Times New Roman" w:eastAsia="Times New Roman" w:hAnsi="Times New Roman" w:cs="Times New Roman"/>
          <w:sz w:val="28"/>
          <w:szCs w:val="28"/>
        </w:rPr>
        <w:t xml:space="preserve">1.18 </w:t>
      </w:r>
      <w:r w:rsidR="00C235ED" w:rsidRPr="00047E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286" w:rsidRPr="00047E5E">
        <w:rPr>
          <w:rFonts w:ascii="Times New Roman" w:eastAsia="Times New Roman" w:hAnsi="Times New Roman" w:cs="Times New Roman"/>
          <w:sz w:val="28"/>
          <w:szCs w:val="28"/>
        </w:rPr>
        <w:t>ШМД Клиническая история болезни»</w:t>
      </w:r>
    </w:p>
    <w:p w:rsidR="00F976E7" w:rsidRPr="00047E5E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047E5E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E5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3A75" w:rsidRPr="00047E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1E8D" w:rsidRPr="00047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047E5E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047E5E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047E5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047E5E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047E5E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Pr="00047E5E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047E5E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047E5E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047E5E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047E5E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047E5E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047E5E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047E5E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E5E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047E5E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E5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 w:rsidRPr="00047E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047E5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047E5E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047E5E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047E5E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047E5E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047E5E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047E5E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47E5E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E5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47E5E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E5E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 w:rsidRPr="00047E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47E5E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 w:rsidRPr="00047E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7E5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 w:rsidRPr="00047E5E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47E5E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 w:rsidRPr="00047E5E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47E5E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047E5E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047E5E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</w:p>
    <w:p w:rsidR="00F976E7" w:rsidRPr="00047E5E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047E5E">
        <w:rPr>
          <w:rFonts w:ascii="Times New Roman" w:hAnsi="Times New Roman" w:cs="Times New Roman"/>
        </w:rPr>
        <w:tab/>
      </w:r>
      <w:r w:rsidR="00F82208" w:rsidRPr="00047E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Основанием для разработки данного документа является Контракт № 17/23 от 27.03.2023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именно: раздел Технического задания (приложение № 1 к Контракту) </w:t>
      </w:r>
      <w:r w:rsidR="001E7C15" w:rsidRPr="00047E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п. </w:t>
      </w:r>
      <w:r w:rsidR="00E05F41" w:rsidRPr="00047E5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047E5E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</w:t>
      </w:r>
      <w:r w:rsidR="00F82208" w:rsidRPr="00047E5E">
        <w:rPr>
          <w:rFonts w:ascii="Times New Roman" w:eastAsia="Times New Roman" w:hAnsi="Times New Roman" w:cs="Times New Roman"/>
          <w:sz w:val="24"/>
          <w:szCs w:val="24"/>
          <w:lang w:bidi="en-US"/>
        </w:rPr>
        <w:t>истемы и проведение испытаний» Этапа № 2. Развитие Системы в части функционала используемых бизнес-процессов первой группы задач, Приложения № 3 «Требования первой группы задач развития информационной системы управления ресурсами медицинских организаций Тюменской области».  Задание на доработку системы № МИС-Р-1139.</w:t>
      </w:r>
    </w:p>
    <w:p w:rsidR="00B836C0" w:rsidRPr="00047E5E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047E5E">
        <w:rPr>
          <w:rFonts w:ascii="Times New Roman" w:hAnsi="Times New Roman" w:cs="Times New Roman"/>
          <w:color w:val="auto"/>
        </w:rPr>
        <w:t>2</w:t>
      </w:r>
      <w:r w:rsidR="00B836C0" w:rsidRPr="00047E5E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AF7286" w:rsidRPr="00047E5E" w:rsidRDefault="00AF7286" w:rsidP="00AF7286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47E5E">
        <w:rPr>
          <w:rFonts w:ascii="Times New Roman" w:hAnsi="Times New Roman" w:cs="Times New Roman"/>
          <w:sz w:val="24"/>
          <w:szCs w:val="24"/>
        </w:rPr>
        <w:t xml:space="preserve">В рамках задачи доработана форма </w:t>
      </w:r>
      <w:r w:rsidR="00F82208" w:rsidRPr="00047E5E">
        <w:rPr>
          <w:rFonts w:ascii="Times New Roman" w:hAnsi="Times New Roman" w:cs="Times New Roman"/>
          <w:sz w:val="24"/>
          <w:szCs w:val="24"/>
        </w:rPr>
        <w:t>Ш</w:t>
      </w:r>
      <w:r w:rsidRPr="00047E5E">
        <w:rPr>
          <w:rFonts w:ascii="Times New Roman" w:hAnsi="Times New Roman" w:cs="Times New Roman"/>
          <w:sz w:val="24"/>
          <w:szCs w:val="24"/>
        </w:rPr>
        <w:t>МД</w:t>
      </w:r>
      <w:r w:rsidR="00F82208" w:rsidRPr="00047E5E">
        <w:rPr>
          <w:rFonts w:ascii="Times New Roman" w:hAnsi="Times New Roman" w:cs="Times New Roman"/>
          <w:sz w:val="24"/>
          <w:szCs w:val="24"/>
        </w:rPr>
        <w:t xml:space="preserve"> «Клиническая история болезни». </w:t>
      </w:r>
      <w:r w:rsidR="008341FB" w:rsidRPr="00047E5E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</w:p>
    <w:p w:rsidR="008341FB" w:rsidRPr="00047E5E" w:rsidRDefault="008341FB" w:rsidP="000B41A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5E">
        <w:rPr>
          <w:rFonts w:ascii="Times New Roman" w:hAnsi="Times New Roman" w:cs="Times New Roman"/>
          <w:sz w:val="24"/>
          <w:szCs w:val="24"/>
        </w:rPr>
        <w:t xml:space="preserve">если пациент, по которому </w:t>
      </w:r>
      <w:r w:rsidR="00095E7F" w:rsidRPr="00047E5E">
        <w:rPr>
          <w:rFonts w:ascii="Times New Roman" w:hAnsi="Times New Roman" w:cs="Times New Roman"/>
          <w:sz w:val="24"/>
          <w:szCs w:val="24"/>
        </w:rPr>
        <w:t>заполняется Ш</w:t>
      </w:r>
      <w:r w:rsidRPr="00047E5E">
        <w:rPr>
          <w:rFonts w:ascii="Times New Roman" w:hAnsi="Times New Roman" w:cs="Times New Roman"/>
          <w:sz w:val="24"/>
          <w:szCs w:val="24"/>
        </w:rPr>
        <w:t xml:space="preserve">МД, младше 7 лет, то поля «Беременность» (и связанные с ним «Срок беременности» и «Первобеременная»), «Курение» и «Прием алкоголя в течение 24 часов до момента поступления» </w:t>
      </w:r>
      <w:r w:rsidR="00095E7F" w:rsidRPr="00047E5E">
        <w:rPr>
          <w:rFonts w:ascii="Times New Roman" w:hAnsi="Times New Roman" w:cs="Times New Roman"/>
          <w:sz w:val="24"/>
          <w:szCs w:val="24"/>
        </w:rPr>
        <w:t>б</w:t>
      </w:r>
      <w:r w:rsidRPr="00047E5E">
        <w:rPr>
          <w:rFonts w:ascii="Times New Roman" w:hAnsi="Times New Roman" w:cs="Times New Roman"/>
          <w:sz w:val="24"/>
          <w:szCs w:val="24"/>
        </w:rPr>
        <w:t>удут скрыты</w:t>
      </w:r>
      <w:r w:rsidR="00095E7F" w:rsidRPr="00047E5E">
        <w:rPr>
          <w:rFonts w:ascii="Times New Roman" w:hAnsi="Times New Roman" w:cs="Times New Roman"/>
          <w:sz w:val="24"/>
          <w:szCs w:val="24"/>
        </w:rPr>
        <w:t xml:space="preserve"> </w:t>
      </w:r>
      <w:r w:rsidRPr="00047E5E">
        <w:rPr>
          <w:rFonts w:ascii="Times New Roman" w:hAnsi="Times New Roman" w:cs="Times New Roman"/>
          <w:sz w:val="24"/>
          <w:szCs w:val="24"/>
        </w:rPr>
        <w:t>(рис. 1);</w:t>
      </w:r>
    </w:p>
    <w:p w:rsidR="008341FB" w:rsidRPr="00047E5E" w:rsidRDefault="00095E7F" w:rsidP="00095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5E">
        <w:rPr>
          <w:rFonts w:ascii="Times New Roman" w:hAnsi="Times New Roman" w:cs="Times New Roman"/>
          <w:noProof/>
        </w:rPr>
        <w:drawing>
          <wp:inline distT="0" distB="0" distL="0" distR="0" wp14:anchorId="42E6A72D" wp14:editId="4C97C7FD">
            <wp:extent cx="6325120" cy="1838325"/>
            <wp:effectExtent l="19050" t="19050" r="190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603" cy="18457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5E7F" w:rsidRPr="00047E5E" w:rsidRDefault="00095E7F" w:rsidP="00095E7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E5E">
        <w:rPr>
          <w:rFonts w:ascii="Times New Roman" w:hAnsi="Times New Roman" w:cs="Times New Roman"/>
          <w:i/>
          <w:sz w:val="20"/>
          <w:szCs w:val="20"/>
        </w:rPr>
        <w:t>Рисунок 1. Видимость полей на ШМД (пациент – младше 7 лет)</w:t>
      </w:r>
    </w:p>
    <w:p w:rsidR="008341FB" w:rsidRPr="00047E5E" w:rsidRDefault="008341FB" w:rsidP="000B41A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5E">
        <w:rPr>
          <w:rFonts w:ascii="Times New Roman" w:hAnsi="Times New Roman" w:cs="Times New Roman"/>
          <w:sz w:val="24"/>
          <w:szCs w:val="24"/>
        </w:rPr>
        <w:t>если пациент старше 7 лет, то форма для заполнения не меняется и соответствует прежней (рис. 2);</w:t>
      </w:r>
    </w:p>
    <w:p w:rsidR="008341FB" w:rsidRPr="00047E5E" w:rsidRDefault="008341FB" w:rsidP="008341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5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B0A70F" wp14:editId="28D28BE0">
            <wp:extent cx="6538551" cy="2247900"/>
            <wp:effectExtent l="19050" t="19050" r="1524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4236" cy="22532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1FB" w:rsidRPr="00047E5E" w:rsidRDefault="008341FB" w:rsidP="008341F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E5E">
        <w:rPr>
          <w:rFonts w:ascii="Times New Roman" w:hAnsi="Times New Roman" w:cs="Times New Roman"/>
          <w:i/>
          <w:sz w:val="20"/>
          <w:szCs w:val="20"/>
        </w:rPr>
        <w:t>Р</w:t>
      </w:r>
      <w:r w:rsidR="00095E7F" w:rsidRPr="00047E5E">
        <w:rPr>
          <w:rFonts w:ascii="Times New Roman" w:hAnsi="Times New Roman" w:cs="Times New Roman"/>
          <w:i/>
          <w:sz w:val="20"/>
          <w:szCs w:val="20"/>
        </w:rPr>
        <w:t>исунок 2. Видимость полей на форме ШМД (пациент – от 7 лет)</w:t>
      </w:r>
    </w:p>
    <w:p w:rsidR="000F1265" w:rsidRPr="00047E5E" w:rsidRDefault="00095E7F" w:rsidP="000B41A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47E5E">
        <w:rPr>
          <w:rFonts w:ascii="Times New Roman" w:hAnsi="Times New Roman" w:cs="Times New Roman"/>
          <w:sz w:val="24"/>
          <w:szCs w:val="24"/>
        </w:rPr>
        <w:t xml:space="preserve">заполнение прочих полей, </w:t>
      </w:r>
      <w:r w:rsidR="008341FB" w:rsidRPr="00047E5E">
        <w:rPr>
          <w:rFonts w:ascii="Times New Roman" w:hAnsi="Times New Roman" w:cs="Times New Roman"/>
          <w:sz w:val="24"/>
          <w:szCs w:val="24"/>
        </w:rPr>
        <w:t>проведение и подписание МД с помощью ЭЦП</w:t>
      </w:r>
      <w:r w:rsidRPr="00047E5E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8341FB" w:rsidRPr="00047E5E">
        <w:rPr>
          <w:rFonts w:ascii="Times New Roman" w:hAnsi="Times New Roman" w:cs="Times New Roman"/>
          <w:sz w:val="24"/>
          <w:szCs w:val="24"/>
        </w:rPr>
        <w:t>тся стандартным способом.</w:t>
      </w:r>
      <w:bookmarkStart w:id="4" w:name="_GoBack"/>
      <w:bookmarkEnd w:id="4"/>
    </w:p>
    <w:sectPr w:rsidR="000F1265" w:rsidRPr="00047E5E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72" w:rsidRDefault="004B6872" w:rsidP="00923678">
      <w:pPr>
        <w:spacing w:line="240" w:lineRule="auto"/>
      </w:pPr>
      <w:r>
        <w:separator/>
      </w:r>
    </w:p>
  </w:endnote>
  <w:endnote w:type="continuationSeparator" w:id="0">
    <w:p w:rsidR="004B6872" w:rsidRDefault="004B687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5E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72" w:rsidRDefault="004B6872" w:rsidP="00923678">
      <w:pPr>
        <w:spacing w:line="240" w:lineRule="auto"/>
      </w:pPr>
      <w:r>
        <w:separator/>
      </w:r>
    </w:p>
  </w:footnote>
  <w:footnote w:type="continuationSeparator" w:id="0">
    <w:p w:rsidR="004B6872" w:rsidRDefault="004B687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8224F7"/>
    <w:multiLevelType w:val="hybridMultilevel"/>
    <w:tmpl w:val="286E469A"/>
    <w:lvl w:ilvl="0" w:tplc="D09C7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1D16"/>
    <w:rsid w:val="00032692"/>
    <w:rsid w:val="000375DA"/>
    <w:rsid w:val="000473B4"/>
    <w:rsid w:val="00047E5E"/>
    <w:rsid w:val="000639B4"/>
    <w:rsid w:val="00067512"/>
    <w:rsid w:val="000730D4"/>
    <w:rsid w:val="00083B2D"/>
    <w:rsid w:val="00095E7F"/>
    <w:rsid w:val="00096728"/>
    <w:rsid w:val="000A0473"/>
    <w:rsid w:val="000B13D7"/>
    <w:rsid w:val="000B41AA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B491E"/>
    <w:rsid w:val="004B4C35"/>
    <w:rsid w:val="004B5FDE"/>
    <w:rsid w:val="004B65DB"/>
    <w:rsid w:val="004B6872"/>
    <w:rsid w:val="004C12BF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1FB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1AE9"/>
    <w:rsid w:val="00AF2C91"/>
    <w:rsid w:val="00AF31F8"/>
    <w:rsid w:val="00AF675E"/>
    <w:rsid w:val="00AF7286"/>
    <w:rsid w:val="00AF7A62"/>
    <w:rsid w:val="00B018A4"/>
    <w:rsid w:val="00B02236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35E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2208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2DDF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D76B-854F-4622-AE21-B20D9EC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4CD0-8111-4985-9C9B-C11181C9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2023-06-14T06:46:00Z</dcterms:created>
  <dcterms:modified xsi:type="dcterms:W3CDTF">2023-08-22T11:23:00Z</dcterms:modified>
</cp:coreProperties>
</file>